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34CA" w14:textId="77777777" w:rsidR="00B9053F" w:rsidRDefault="00EE4428">
      <w:pPr>
        <w:pStyle w:val="a5"/>
        <w:tabs>
          <w:tab w:val="left" w:pos="943"/>
        </w:tabs>
      </w:pPr>
      <w:r>
        <w:rPr>
          <w:spacing w:val="-10"/>
        </w:rPr>
        <w:t>公</w:t>
      </w:r>
      <w:r>
        <w:tab/>
      </w:r>
      <w:r>
        <w:rPr>
          <w:spacing w:val="-10"/>
        </w:rPr>
        <w:t>告</w:t>
      </w:r>
    </w:p>
    <w:p w14:paraId="6E09F462" w14:textId="77777777" w:rsidR="00B9053F" w:rsidRPr="000A451E" w:rsidRDefault="00B9053F">
      <w:pPr>
        <w:pStyle w:val="a3"/>
        <w:spacing w:before="143"/>
        <w:ind w:left="0"/>
        <w:rPr>
          <w:rFonts w:asciiTheme="minorEastAsia" w:eastAsiaTheme="minorEastAsia" w:hAnsiTheme="minorEastAsia"/>
          <w:b/>
        </w:rPr>
      </w:pPr>
    </w:p>
    <w:p w14:paraId="0EF14CFD" w14:textId="44C1D19D" w:rsidR="00B9053F" w:rsidRPr="000A451E" w:rsidRDefault="00EE4428">
      <w:pPr>
        <w:pStyle w:val="a3"/>
        <w:spacing w:before="0" w:line="295" w:lineRule="auto"/>
        <w:ind w:left="140" w:right="134" w:firstLine="247"/>
        <w:rPr>
          <w:rFonts w:asciiTheme="minorEastAsia" w:eastAsiaTheme="minorEastAsia" w:hAnsiTheme="minorEastAsia"/>
        </w:rPr>
      </w:pPr>
      <w:r w:rsidRPr="000A451E">
        <w:rPr>
          <w:rFonts w:asciiTheme="minorEastAsia" w:eastAsiaTheme="minorEastAsia" w:hAnsiTheme="minorEastAsia"/>
          <w:spacing w:val="35"/>
        </w:rPr>
        <w:t>次のとおり一般競争入札に付すので、</w:t>
      </w:r>
      <w:r w:rsidR="00E71DDB" w:rsidRPr="00351416">
        <w:rPr>
          <w:rFonts w:asciiTheme="minorEastAsia" w:eastAsiaTheme="minorEastAsia" w:hAnsiTheme="minorEastAsia" w:hint="eastAsia"/>
          <w:spacing w:val="35"/>
        </w:rPr>
        <w:t>島根県「</w:t>
      </w:r>
      <w:r w:rsidR="006A36ED" w:rsidRPr="00351416">
        <w:rPr>
          <w:rFonts w:asciiTheme="minorEastAsia" w:eastAsiaTheme="minorEastAsia" w:hAnsiTheme="minorEastAsia" w:hint="eastAsia"/>
          <w:spacing w:val="35"/>
        </w:rPr>
        <w:t>島根県物品又は役務の調達に係る一般競争入札参加資格の設定等に関する要綱</w:t>
      </w:r>
      <w:r w:rsidR="00E71DDB" w:rsidRPr="00351416">
        <w:rPr>
          <w:rFonts w:asciiTheme="minorEastAsia" w:eastAsiaTheme="minorEastAsia" w:hAnsiTheme="minorEastAsia" w:hint="eastAsia"/>
          <w:spacing w:val="35"/>
        </w:rPr>
        <w:t>」</w:t>
      </w:r>
      <w:r w:rsidRPr="000A451E">
        <w:rPr>
          <w:rFonts w:asciiTheme="minorEastAsia" w:eastAsiaTheme="minorEastAsia" w:hAnsiTheme="minorEastAsia"/>
          <w:spacing w:val="28"/>
        </w:rPr>
        <w:t>の規定により公告する。</w:t>
      </w:r>
    </w:p>
    <w:p w14:paraId="5A234346" w14:textId="674EAF45" w:rsidR="00B9053F" w:rsidRPr="000A451E" w:rsidRDefault="00EE4428">
      <w:pPr>
        <w:pStyle w:val="a3"/>
        <w:spacing w:before="0"/>
        <w:ind w:left="386"/>
        <w:rPr>
          <w:rFonts w:asciiTheme="minorEastAsia" w:eastAsiaTheme="minorEastAsia" w:hAnsiTheme="minorEastAsia"/>
          <w:lang w:eastAsia="zh-TW"/>
        </w:rPr>
      </w:pPr>
      <w:r w:rsidRPr="000A451E">
        <w:rPr>
          <w:rFonts w:asciiTheme="minorEastAsia" w:eastAsiaTheme="minorEastAsia" w:hAnsiTheme="minorEastAsia"/>
          <w:spacing w:val="4"/>
          <w:lang w:eastAsia="zh-TW"/>
        </w:rPr>
        <w:t>令和</w:t>
      </w:r>
      <w:r w:rsidR="00351416">
        <w:rPr>
          <w:rFonts w:asciiTheme="minorEastAsia" w:eastAsiaTheme="minorEastAsia" w:hAnsiTheme="minorEastAsia" w:hint="eastAsia"/>
          <w:spacing w:val="4"/>
        </w:rPr>
        <w:t>８</w:t>
      </w:r>
      <w:r w:rsidRPr="000A451E">
        <w:rPr>
          <w:rFonts w:asciiTheme="minorEastAsia" w:eastAsiaTheme="minorEastAsia" w:hAnsiTheme="minorEastAsia"/>
          <w:spacing w:val="4"/>
          <w:lang w:eastAsia="zh-TW"/>
        </w:rPr>
        <w:t>年</w:t>
      </w:r>
      <w:r w:rsidR="00351416">
        <w:rPr>
          <w:rFonts w:asciiTheme="minorEastAsia" w:eastAsiaTheme="minorEastAsia" w:hAnsiTheme="minorEastAsia" w:hint="eastAsia"/>
          <w:spacing w:val="16"/>
        </w:rPr>
        <w:t>１</w:t>
      </w:r>
      <w:r w:rsidRPr="000A451E">
        <w:rPr>
          <w:rFonts w:asciiTheme="minorEastAsia" w:eastAsiaTheme="minorEastAsia" w:hAnsiTheme="minorEastAsia"/>
          <w:spacing w:val="33"/>
          <w:lang w:eastAsia="zh-TW"/>
        </w:rPr>
        <w:t>月</w:t>
      </w:r>
      <w:r w:rsidR="00351416">
        <w:rPr>
          <w:rFonts w:asciiTheme="minorEastAsia" w:eastAsiaTheme="minorEastAsia" w:hAnsiTheme="minorEastAsia" w:hint="eastAsia"/>
          <w:spacing w:val="15"/>
        </w:rPr>
        <w:t>５</w:t>
      </w:r>
      <w:r w:rsidRPr="000A451E">
        <w:rPr>
          <w:rFonts w:asciiTheme="minorEastAsia" w:eastAsiaTheme="minorEastAsia" w:hAnsiTheme="minorEastAsia"/>
          <w:spacing w:val="-10"/>
          <w:lang w:eastAsia="zh-TW"/>
        </w:rPr>
        <w:t>日</w:t>
      </w:r>
    </w:p>
    <w:p w14:paraId="15D8CB92" w14:textId="68CEAF6A" w:rsidR="00B9053F" w:rsidRPr="000A451E" w:rsidRDefault="00E71DDB" w:rsidP="00E71DDB">
      <w:pPr>
        <w:pStyle w:val="a3"/>
        <w:ind w:left="5143"/>
        <w:jc w:val="right"/>
        <w:rPr>
          <w:rFonts w:asciiTheme="minorEastAsia" w:eastAsiaTheme="minorEastAsia" w:hAnsiTheme="minorEastAsia"/>
          <w:lang w:eastAsia="zh-TW"/>
        </w:rPr>
      </w:pPr>
      <w:r w:rsidRPr="000A451E">
        <w:rPr>
          <w:rFonts w:asciiTheme="minorEastAsia" w:eastAsiaTheme="minorEastAsia" w:hAnsiTheme="minorEastAsia" w:hint="eastAsia"/>
          <w:lang w:eastAsia="zh-TW"/>
        </w:rPr>
        <w:t>島根県邑智郡川本町大字川本３８３番地１</w:t>
      </w:r>
    </w:p>
    <w:p w14:paraId="4B13FCE5" w14:textId="77777777" w:rsidR="00E71DDB" w:rsidRPr="000A451E" w:rsidRDefault="00E71DDB" w:rsidP="00E71DDB">
      <w:pPr>
        <w:pStyle w:val="a3"/>
        <w:ind w:left="5143"/>
        <w:jc w:val="right"/>
        <w:rPr>
          <w:rFonts w:asciiTheme="minorEastAsia" w:eastAsiaTheme="minorEastAsia" w:hAnsiTheme="minorEastAsia"/>
          <w:lang w:eastAsia="zh-CN"/>
        </w:rPr>
      </w:pPr>
      <w:r w:rsidRPr="000A451E">
        <w:rPr>
          <w:rFonts w:asciiTheme="minorEastAsia" w:eastAsiaTheme="minorEastAsia" w:hAnsiTheme="minorEastAsia" w:hint="eastAsia"/>
          <w:lang w:eastAsia="zh-CN"/>
        </w:rPr>
        <w:t>社会医療法人仁寿会</w:t>
      </w:r>
    </w:p>
    <w:p w14:paraId="2C542AD7" w14:textId="58D9AFC3" w:rsidR="00E71DDB" w:rsidRPr="000A451E" w:rsidRDefault="00E71DDB" w:rsidP="00E71DDB">
      <w:pPr>
        <w:pStyle w:val="a3"/>
        <w:ind w:left="5143"/>
        <w:jc w:val="right"/>
        <w:rPr>
          <w:rFonts w:asciiTheme="minorEastAsia" w:eastAsiaTheme="minorEastAsia" w:hAnsiTheme="minorEastAsia"/>
          <w:lang w:eastAsia="zh-CN"/>
        </w:rPr>
      </w:pPr>
      <w:r w:rsidRPr="000A451E">
        <w:rPr>
          <w:rFonts w:asciiTheme="minorEastAsia" w:eastAsiaTheme="minorEastAsia" w:hAnsiTheme="minorEastAsia" w:hint="eastAsia"/>
          <w:lang w:eastAsia="zh-CN"/>
        </w:rPr>
        <w:t>理事長　　加藤節司</w:t>
      </w:r>
    </w:p>
    <w:p w14:paraId="39064C2C" w14:textId="77777777" w:rsidR="00B9053F" w:rsidRPr="000A451E" w:rsidRDefault="00B9053F">
      <w:pPr>
        <w:pStyle w:val="a3"/>
        <w:spacing w:before="126"/>
        <w:ind w:left="0"/>
        <w:rPr>
          <w:rFonts w:asciiTheme="minorEastAsia" w:eastAsiaTheme="minorEastAsia" w:hAnsiTheme="minorEastAsia"/>
          <w:lang w:eastAsia="zh-CN"/>
        </w:rPr>
      </w:pPr>
    </w:p>
    <w:p w14:paraId="41A50D4D" w14:textId="77777777" w:rsidR="00B9053F" w:rsidRPr="000A451E" w:rsidRDefault="00EE4428">
      <w:pPr>
        <w:pStyle w:val="a3"/>
        <w:tabs>
          <w:tab w:val="left" w:pos="630"/>
        </w:tabs>
        <w:spacing w:before="0"/>
        <w:ind w:left="140"/>
        <w:rPr>
          <w:rFonts w:asciiTheme="minorEastAsia" w:eastAsiaTheme="minorEastAsia" w:hAnsiTheme="minorEastAsia"/>
        </w:rPr>
      </w:pPr>
      <w:r w:rsidRPr="000A451E">
        <w:rPr>
          <w:rFonts w:asciiTheme="minorEastAsia" w:eastAsiaTheme="minorEastAsia" w:hAnsiTheme="minorEastAsia"/>
          <w:spacing w:val="-10"/>
        </w:rPr>
        <w:t>１</w:t>
      </w:r>
      <w:r w:rsidRPr="000A451E">
        <w:rPr>
          <w:rFonts w:asciiTheme="minorEastAsia" w:eastAsiaTheme="minorEastAsia" w:hAnsiTheme="minorEastAsia"/>
        </w:rPr>
        <w:tab/>
      </w:r>
      <w:r w:rsidRPr="000A451E">
        <w:rPr>
          <w:rFonts w:asciiTheme="minorEastAsia" w:eastAsiaTheme="minorEastAsia" w:hAnsiTheme="minorEastAsia"/>
          <w:spacing w:val="30"/>
        </w:rPr>
        <w:t>入札に付する事項</w:t>
      </w:r>
    </w:p>
    <w:p w14:paraId="73FC0A3A" w14:textId="77777777" w:rsidR="00B9053F" w:rsidRPr="000A451E" w:rsidRDefault="00EE4428">
      <w:pPr>
        <w:pStyle w:val="1"/>
        <w:spacing w:before="63"/>
        <w:ind w:left="140"/>
        <w:rPr>
          <w:rFonts w:asciiTheme="minorEastAsia" w:eastAsiaTheme="minorEastAsia" w:hAnsiTheme="minorEastAsia"/>
          <w:b w:val="0"/>
          <w:bCs w:val="0"/>
        </w:rPr>
      </w:pPr>
      <w:r w:rsidRPr="000A451E">
        <w:rPr>
          <w:rFonts w:asciiTheme="minorEastAsia" w:eastAsiaTheme="minorEastAsia" w:hAnsiTheme="minorEastAsia"/>
          <w:b w:val="0"/>
          <w:bCs w:val="0"/>
          <w:spacing w:val="22"/>
        </w:rPr>
        <w:t>（１）</w:t>
      </w:r>
      <w:r w:rsidRPr="000A451E">
        <w:rPr>
          <w:rFonts w:asciiTheme="minorEastAsia" w:eastAsiaTheme="minorEastAsia" w:hAnsiTheme="minorEastAsia"/>
          <w:b w:val="0"/>
          <w:bCs w:val="0"/>
          <w:spacing w:val="9"/>
        </w:rPr>
        <w:t xml:space="preserve"> 調達案件</w:t>
      </w:r>
    </w:p>
    <w:p w14:paraId="3D24ADCF" w14:textId="77777777" w:rsidR="00D10141" w:rsidRPr="000A451E" w:rsidRDefault="00E71DDB">
      <w:pPr>
        <w:pStyle w:val="a3"/>
        <w:tabs>
          <w:tab w:val="left" w:pos="7342"/>
        </w:tabs>
        <w:rPr>
          <w:rFonts w:asciiTheme="minorEastAsia" w:eastAsiaTheme="minorEastAsia" w:hAnsiTheme="minorEastAsia"/>
        </w:rPr>
      </w:pPr>
      <w:r w:rsidRPr="000A451E">
        <w:rPr>
          <w:rFonts w:asciiTheme="minorEastAsia" w:eastAsiaTheme="minorEastAsia" w:hAnsiTheme="minorEastAsia" w:hint="eastAsia"/>
        </w:rPr>
        <w:t>仁寿会地域総合ヘルスケアステーションかわもと施設群移転新築工事</w:t>
      </w:r>
    </w:p>
    <w:p w14:paraId="2721494F" w14:textId="068DEC8E" w:rsidR="00B9053F" w:rsidRPr="000A451E" w:rsidRDefault="00E71DDB" w:rsidP="00D10141">
      <w:pPr>
        <w:pStyle w:val="a3"/>
        <w:tabs>
          <w:tab w:val="left" w:pos="7342"/>
        </w:tabs>
        <w:rPr>
          <w:rFonts w:asciiTheme="minorEastAsia" w:eastAsiaTheme="minorEastAsia" w:hAnsiTheme="minorEastAsia"/>
        </w:rPr>
      </w:pPr>
      <w:bookmarkStart w:id="0" w:name="_Hlk212469188"/>
      <w:r w:rsidRPr="000A451E">
        <w:rPr>
          <w:rFonts w:asciiTheme="minorEastAsia" w:eastAsiaTheme="minorEastAsia" w:hAnsiTheme="minorEastAsia" w:hint="eastAsia"/>
        </w:rPr>
        <w:t>に伴う</w:t>
      </w:r>
      <w:bookmarkEnd w:id="0"/>
      <w:r w:rsidR="00281835" w:rsidRPr="00281835">
        <w:rPr>
          <w:rFonts w:asciiTheme="minorEastAsia" w:eastAsiaTheme="minorEastAsia" w:hAnsiTheme="minorEastAsia" w:hint="eastAsia"/>
        </w:rPr>
        <w:t>薬剤科部門システム及び分包機等一式</w:t>
      </w:r>
    </w:p>
    <w:p w14:paraId="43062774" w14:textId="77777777" w:rsidR="00B9053F" w:rsidRPr="000A451E" w:rsidRDefault="00EE4428">
      <w:pPr>
        <w:spacing w:before="63" w:line="295" w:lineRule="auto"/>
        <w:ind w:left="875" w:right="6883" w:hanging="735"/>
        <w:rPr>
          <w:rFonts w:asciiTheme="minorEastAsia" w:eastAsiaTheme="minorEastAsia" w:hAnsiTheme="minorEastAsia"/>
          <w:sz w:val="21"/>
          <w:szCs w:val="21"/>
        </w:rPr>
      </w:pPr>
      <w:r w:rsidRPr="000A451E">
        <w:rPr>
          <w:rFonts w:asciiTheme="minorEastAsia" w:eastAsiaTheme="minorEastAsia" w:hAnsiTheme="minorEastAsia"/>
          <w:spacing w:val="22"/>
          <w:sz w:val="21"/>
          <w:szCs w:val="21"/>
        </w:rPr>
        <w:t>（２）</w:t>
      </w:r>
      <w:r w:rsidRPr="000A451E">
        <w:rPr>
          <w:rFonts w:asciiTheme="minorEastAsia" w:eastAsiaTheme="minorEastAsia" w:hAnsiTheme="minorEastAsia"/>
          <w:spacing w:val="16"/>
          <w:sz w:val="21"/>
          <w:szCs w:val="21"/>
        </w:rPr>
        <w:t xml:space="preserve"> 調達案件の仕様等</w:t>
      </w:r>
      <w:r w:rsidRPr="000A451E">
        <w:rPr>
          <w:rFonts w:asciiTheme="minorEastAsia" w:eastAsiaTheme="minorEastAsia" w:hAnsiTheme="minorEastAsia"/>
          <w:sz w:val="21"/>
          <w:szCs w:val="21"/>
        </w:rPr>
        <w:t xml:space="preserve"> </w:t>
      </w:r>
      <w:r w:rsidRPr="000A451E">
        <w:rPr>
          <w:rFonts w:asciiTheme="minorEastAsia" w:eastAsiaTheme="minorEastAsia" w:hAnsiTheme="minorEastAsia"/>
          <w:spacing w:val="27"/>
          <w:sz w:val="21"/>
          <w:szCs w:val="21"/>
        </w:rPr>
        <w:t>入札説明書のとおり</w:t>
      </w:r>
    </w:p>
    <w:p w14:paraId="5E24591E" w14:textId="77777777" w:rsidR="00B9053F" w:rsidRPr="000A451E" w:rsidRDefault="00EE4428">
      <w:pPr>
        <w:pStyle w:val="1"/>
        <w:spacing w:before="1"/>
        <w:ind w:left="140"/>
        <w:rPr>
          <w:rFonts w:asciiTheme="minorEastAsia" w:eastAsiaTheme="minorEastAsia" w:hAnsiTheme="minorEastAsia"/>
          <w:b w:val="0"/>
          <w:bCs w:val="0"/>
          <w:lang w:eastAsia="zh-TW"/>
        </w:rPr>
      </w:pPr>
      <w:r w:rsidRPr="000A451E">
        <w:rPr>
          <w:rFonts w:asciiTheme="minorEastAsia" w:eastAsiaTheme="minorEastAsia" w:hAnsiTheme="minorEastAsia"/>
          <w:b w:val="0"/>
          <w:bCs w:val="0"/>
          <w:spacing w:val="22"/>
          <w:lang w:eastAsia="zh-TW"/>
        </w:rPr>
        <w:t>（３）</w:t>
      </w:r>
      <w:r w:rsidRPr="000A451E">
        <w:rPr>
          <w:rFonts w:asciiTheme="minorEastAsia" w:eastAsiaTheme="minorEastAsia" w:hAnsiTheme="minorEastAsia"/>
          <w:b w:val="0"/>
          <w:bCs w:val="0"/>
          <w:spacing w:val="2"/>
          <w:lang w:eastAsia="zh-TW"/>
        </w:rPr>
        <w:t xml:space="preserve"> 納入期限</w:t>
      </w:r>
    </w:p>
    <w:p w14:paraId="337BB4C8" w14:textId="3B7FE8D2" w:rsidR="00B9053F" w:rsidRPr="000A451E" w:rsidRDefault="00EE4428">
      <w:pPr>
        <w:pStyle w:val="a3"/>
        <w:rPr>
          <w:rFonts w:asciiTheme="minorEastAsia" w:eastAsiaTheme="minorEastAsia" w:hAnsiTheme="minorEastAsia"/>
          <w:lang w:eastAsia="zh-TW"/>
        </w:rPr>
      </w:pPr>
      <w:bookmarkStart w:id="1" w:name="_Hlk212469269"/>
      <w:r w:rsidRPr="000A451E">
        <w:rPr>
          <w:rFonts w:asciiTheme="minorEastAsia" w:eastAsiaTheme="minorEastAsia" w:hAnsiTheme="minorEastAsia"/>
          <w:spacing w:val="33"/>
          <w:lang w:eastAsia="zh-TW"/>
        </w:rPr>
        <w:t>令和</w:t>
      </w:r>
      <w:r w:rsidR="00351416">
        <w:rPr>
          <w:rFonts w:asciiTheme="minorEastAsia" w:eastAsiaTheme="minorEastAsia" w:hAnsiTheme="minorEastAsia" w:hint="eastAsia"/>
          <w:spacing w:val="33"/>
        </w:rPr>
        <w:t>８</w:t>
      </w:r>
      <w:r w:rsidRPr="000A451E">
        <w:rPr>
          <w:rFonts w:asciiTheme="minorEastAsia" w:eastAsiaTheme="minorEastAsia" w:hAnsiTheme="minorEastAsia"/>
          <w:spacing w:val="33"/>
          <w:lang w:eastAsia="zh-TW"/>
        </w:rPr>
        <w:t>年</w:t>
      </w:r>
      <w:r w:rsidR="00351416">
        <w:rPr>
          <w:rFonts w:asciiTheme="minorEastAsia" w:eastAsiaTheme="minorEastAsia" w:hAnsiTheme="minorEastAsia" w:hint="eastAsia"/>
          <w:spacing w:val="14"/>
        </w:rPr>
        <w:t>３</w:t>
      </w:r>
      <w:r w:rsidRPr="000A451E">
        <w:rPr>
          <w:rFonts w:asciiTheme="minorEastAsia" w:eastAsiaTheme="minorEastAsia" w:hAnsiTheme="minorEastAsia"/>
          <w:spacing w:val="33"/>
          <w:lang w:eastAsia="zh-TW"/>
        </w:rPr>
        <w:t>月</w:t>
      </w:r>
      <w:r w:rsidR="00351416">
        <w:rPr>
          <w:rFonts w:asciiTheme="minorEastAsia" w:eastAsiaTheme="minorEastAsia" w:hAnsiTheme="minorEastAsia" w:hint="eastAsia"/>
          <w:spacing w:val="16"/>
        </w:rPr>
        <w:t>３１</w:t>
      </w:r>
      <w:r w:rsidRPr="000A451E">
        <w:rPr>
          <w:rFonts w:asciiTheme="minorEastAsia" w:eastAsiaTheme="minorEastAsia" w:hAnsiTheme="minorEastAsia"/>
          <w:spacing w:val="-10"/>
          <w:lang w:eastAsia="zh-TW"/>
        </w:rPr>
        <w:t>日</w:t>
      </w:r>
    </w:p>
    <w:bookmarkEnd w:id="1"/>
    <w:p w14:paraId="2BD3312D" w14:textId="77777777" w:rsidR="00B9053F" w:rsidRPr="000A451E" w:rsidRDefault="00EE4428">
      <w:pPr>
        <w:pStyle w:val="1"/>
        <w:spacing w:before="63"/>
        <w:ind w:left="140"/>
        <w:rPr>
          <w:rFonts w:asciiTheme="minorEastAsia" w:eastAsiaTheme="minorEastAsia" w:hAnsiTheme="minorEastAsia"/>
          <w:b w:val="0"/>
          <w:bCs w:val="0"/>
          <w:lang w:eastAsia="zh-TW"/>
        </w:rPr>
      </w:pPr>
      <w:r w:rsidRPr="000A451E">
        <w:rPr>
          <w:rFonts w:asciiTheme="minorEastAsia" w:eastAsiaTheme="minorEastAsia" w:hAnsiTheme="minorEastAsia"/>
          <w:b w:val="0"/>
          <w:bCs w:val="0"/>
          <w:spacing w:val="22"/>
          <w:lang w:eastAsia="zh-TW"/>
        </w:rPr>
        <w:t>（４）</w:t>
      </w:r>
      <w:r w:rsidRPr="000A451E">
        <w:rPr>
          <w:rFonts w:asciiTheme="minorEastAsia" w:eastAsiaTheme="minorEastAsia" w:hAnsiTheme="minorEastAsia"/>
          <w:b w:val="0"/>
          <w:bCs w:val="0"/>
          <w:spacing w:val="2"/>
          <w:lang w:eastAsia="zh-TW"/>
        </w:rPr>
        <w:t xml:space="preserve"> 納入場所</w:t>
      </w:r>
    </w:p>
    <w:p w14:paraId="601260FD" w14:textId="4741CD31" w:rsidR="00B9053F" w:rsidRPr="000A451E" w:rsidRDefault="00E71DDB">
      <w:pPr>
        <w:pStyle w:val="a3"/>
        <w:rPr>
          <w:rFonts w:asciiTheme="minorEastAsia" w:eastAsiaTheme="minorEastAsia" w:hAnsiTheme="minorEastAsia"/>
          <w:lang w:eastAsia="zh-TW"/>
        </w:rPr>
      </w:pPr>
      <w:r w:rsidRPr="000A451E">
        <w:rPr>
          <w:rFonts w:asciiTheme="minorEastAsia" w:eastAsiaTheme="minorEastAsia" w:hAnsiTheme="minorEastAsia" w:hint="eastAsia"/>
          <w:lang w:eastAsia="zh-TW"/>
        </w:rPr>
        <w:t>島根県邑智郡川本町大字川本３３２番１６</w:t>
      </w:r>
    </w:p>
    <w:p w14:paraId="3C1FBB5A" w14:textId="77777777" w:rsidR="00B9053F" w:rsidRPr="000A451E" w:rsidRDefault="00EE4428">
      <w:pPr>
        <w:pStyle w:val="1"/>
        <w:spacing w:before="63"/>
        <w:ind w:left="140"/>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５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2"/>
        </w:rPr>
        <w:t xml:space="preserve"> 入札方法</w:t>
      </w:r>
    </w:p>
    <w:p w14:paraId="286345B0" w14:textId="77777777" w:rsidR="00B9053F" w:rsidRPr="000A451E" w:rsidRDefault="00EE4428">
      <w:pPr>
        <w:pStyle w:val="a3"/>
        <w:spacing w:line="295" w:lineRule="auto"/>
        <w:ind w:left="628" w:right="175" w:firstLine="244"/>
        <w:jc w:val="both"/>
        <w:rPr>
          <w:rFonts w:asciiTheme="minorEastAsia" w:eastAsiaTheme="minorEastAsia" w:hAnsiTheme="minorEastAsia"/>
          <w:spacing w:val="30"/>
        </w:rPr>
      </w:pPr>
      <w:r w:rsidRPr="000A451E">
        <w:rPr>
          <w:rFonts w:asciiTheme="minorEastAsia" w:eastAsiaTheme="minorEastAsia" w:hAnsiTheme="minorEastAsia"/>
          <w:spacing w:val="31"/>
        </w:rPr>
        <w:t>落札決定にあたっては</w:t>
      </w:r>
      <w:r w:rsidRPr="000A451E">
        <w:rPr>
          <w:rFonts w:asciiTheme="minorEastAsia" w:eastAsiaTheme="minorEastAsia" w:hAnsiTheme="minorEastAsia"/>
          <w:spacing w:val="18"/>
        </w:rPr>
        <w:t>、入札書に記載された金額に消費税及び地方消費税に相当す</w:t>
      </w:r>
      <w:r w:rsidRPr="000A451E">
        <w:rPr>
          <w:rFonts w:asciiTheme="minorEastAsia" w:eastAsiaTheme="minorEastAsia" w:hAnsiTheme="minorEastAsia"/>
          <w:spacing w:val="31"/>
        </w:rPr>
        <w:t>る額を加算した金額</w:t>
      </w:r>
      <w:r w:rsidRPr="000A451E">
        <w:rPr>
          <w:rFonts w:asciiTheme="minorEastAsia" w:eastAsiaTheme="minorEastAsia" w:hAnsiTheme="minorEastAsia"/>
        </w:rPr>
        <w:t>（</w:t>
      </w:r>
      <w:r w:rsidRPr="000A451E">
        <w:rPr>
          <w:rFonts w:asciiTheme="minorEastAsia" w:eastAsiaTheme="minorEastAsia" w:hAnsiTheme="minorEastAsia"/>
          <w:spacing w:val="22"/>
        </w:rPr>
        <w:t xml:space="preserve"> 当該金額に</w:t>
      </w:r>
      <w:r w:rsidRPr="000A451E">
        <w:rPr>
          <w:rFonts w:asciiTheme="minorEastAsia" w:eastAsiaTheme="minorEastAsia" w:hAnsiTheme="minorEastAsia"/>
          <w:spacing w:val="16"/>
        </w:rPr>
        <w:t>1</w:t>
      </w:r>
      <w:r w:rsidRPr="000A451E">
        <w:rPr>
          <w:rFonts w:asciiTheme="minorEastAsia" w:eastAsiaTheme="minorEastAsia" w:hAnsiTheme="minorEastAsia"/>
          <w:spacing w:val="29"/>
        </w:rPr>
        <w:t>円未満の端数があるときは、その端数金額を切り</w:t>
      </w:r>
      <w:r w:rsidRPr="000A451E">
        <w:rPr>
          <w:rFonts w:asciiTheme="minorEastAsia" w:eastAsiaTheme="minorEastAsia" w:hAnsiTheme="minorEastAsia"/>
          <w:spacing w:val="27"/>
        </w:rPr>
        <w:t>捨てるものとする。</w:t>
      </w:r>
      <w:r w:rsidRPr="000A451E">
        <w:rPr>
          <w:rFonts w:asciiTheme="minorEastAsia" w:eastAsiaTheme="minorEastAsia" w:hAnsiTheme="minorEastAsia"/>
        </w:rPr>
        <w:t>）</w:t>
      </w:r>
      <w:r w:rsidRPr="000A451E">
        <w:rPr>
          <w:rFonts w:asciiTheme="minorEastAsia" w:eastAsiaTheme="minorEastAsia" w:hAnsiTheme="minorEastAsia"/>
          <w:spacing w:val="25"/>
        </w:rPr>
        <w:t>を落札価格とするので、入札者は、消費税及び地方消費税に係</w:t>
      </w:r>
      <w:r w:rsidRPr="000A451E">
        <w:rPr>
          <w:rFonts w:asciiTheme="minorEastAsia" w:eastAsiaTheme="minorEastAsia" w:hAnsiTheme="minorEastAsia"/>
          <w:spacing w:val="31"/>
        </w:rPr>
        <w:t>る課税事業者であるか免税事業者であるかを問わず</w:t>
      </w:r>
      <w:r w:rsidRPr="000A451E">
        <w:rPr>
          <w:rFonts w:asciiTheme="minorEastAsia" w:eastAsiaTheme="minorEastAsia" w:hAnsiTheme="minorEastAsia"/>
          <w:spacing w:val="17"/>
        </w:rPr>
        <w:t>、見積った契約希望金額から消費</w:t>
      </w:r>
      <w:r w:rsidRPr="000A451E">
        <w:rPr>
          <w:rFonts w:asciiTheme="minorEastAsia" w:eastAsiaTheme="minorEastAsia" w:hAnsiTheme="minorEastAsia"/>
          <w:spacing w:val="30"/>
        </w:rPr>
        <w:t>税及び地方消費税に相当する額を除いた金額を入札書に記載すること。</w:t>
      </w:r>
    </w:p>
    <w:p w14:paraId="307E77CE" w14:textId="77777777" w:rsidR="00E71DDB" w:rsidRPr="000A451E" w:rsidRDefault="00E71DDB">
      <w:pPr>
        <w:pStyle w:val="a3"/>
        <w:spacing w:line="295" w:lineRule="auto"/>
        <w:ind w:left="628" w:right="175" w:firstLine="244"/>
        <w:jc w:val="both"/>
        <w:rPr>
          <w:rFonts w:asciiTheme="minorEastAsia" w:eastAsiaTheme="minorEastAsia" w:hAnsiTheme="minorEastAsia"/>
        </w:rPr>
      </w:pPr>
    </w:p>
    <w:p w14:paraId="13ABBF89" w14:textId="77777777" w:rsidR="00351416" w:rsidRPr="000A451E" w:rsidRDefault="00351416" w:rsidP="00351416">
      <w:pPr>
        <w:pStyle w:val="a3"/>
        <w:spacing w:before="2"/>
        <w:ind w:left="140"/>
        <w:jc w:val="both"/>
        <w:rPr>
          <w:rFonts w:asciiTheme="minorEastAsia" w:eastAsiaTheme="minorEastAsia" w:hAnsiTheme="minorEastAsia"/>
        </w:rPr>
      </w:pPr>
      <w:r w:rsidRPr="000A451E">
        <w:rPr>
          <w:rFonts w:asciiTheme="minorEastAsia" w:eastAsiaTheme="minorEastAsia" w:hAnsiTheme="minorEastAsia"/>
          <w:spacing w:val="26"/>
        </w:rPr>
        <w:t xml:space="preserve">２  </w:t>
      </w:r>
      <w:bookmarkStart w:id="2" w:name="_Hlk212470289"/>
      <w:r w:rsidRPr="000A451E">
        <w:rPr>
          <w:rFonts w:asciiTheme="minorEastAsia" w:eastAsiaTheme="minorEastAsia" w:hAnsiTheme="minorEastAsia"/>
          <w:spacing w:val="26"/>
        </w:rPr>
        <w:t>入札に参加する者に必要な資格</w:t>
      </w:r>
      <w:bookmarkEnd w:id="2"/>
    </w:p>
    <w:p w14:paraId="3EDF9B79" w14:textId="77777777" w:rsidR="00351416" w:rsidRPr="000A451E" w:rsidRDefault="00351416" w:rsidP="00351416">
      <w:pPr>
        <w:pStyle w:val="a3"/>
        <w:ind w:left="140"/>
        <w:jc w:val="both"/>
        <w:rPr>
          <w:rFonts w:asciiTheme="minorEastAsia" w:eastAsiaTheme="minorEastAsia" w:hAnsiTheme="minorEastAsia"/>
        </w:rPr>
      </w:pPr>
      <w:bookmarkStart w:id="3" w:name="_Hlk212470357"/>
      <w:r w:rsidRPr="000A451E">
        <w:rPr>
          <w:rFonts w:asciiTheme="minorEastAsia" w:eastAsiaTheme="minorEastAsia" w:hAnsiTheme="minorEastAsia"/>
          <w:spacing w:val="22"/>
        </w:rPr>
        <w:t>（１）</w:t>
      </w:r>
      <w:r w:rsidRPr="000A451E">
        <w:rPr>
          <w:rFonts w:asciiTheme="minorEastAsia" w:eastAsiaTheme="minorEastAsia" w:hAnsiTheme="minorEastAsia"/>
          <w:spacing w:val="19"/>
        </w:rPr>
        <w:t>地方自治法施行令第</w:t>
      </w:r>
      <w:r>
        <w:rPr>
          <w:rFonts w:asciiTheme="minorEastAsia" w:eastAsiaTheme="minorEastAsia" w:hAnsiTheme="minorEastAsia" w:hint="eastAsia"/>
          <w:spacing w:val="16"/>
        </w:rPr>
        <w:t>１６７</w:t>
      </w:r>
      <w:r w:rsidRPr="000A451E">
        <w:rPr>
          <w:rFonts w:asciiTheme="minorEastAsia" w:eastAsiaTheme="minorEastAsia" w:hAnsiTheme="minorEastAsia"/>
          <w:spacing w:val="32"/>
        </w:rPr>
        <w:t>条の</w:t>
      </w:r>
      <w:r>
        <w:rPr>
          <w:rFonts w:asciiTheme="minorEastAsia" w:eastAsiaTheme="minorEastAsia" w:hAnsiTheme="minorEastAsia" w:hint="eastAsia"/>
          <w:spacing w:val="16"/>
        </w:rPr>
        <w:t>４</w:t>
      </w:r>
      <w:r w:rsidRPr="000A451E">
        <w:rPr>
          <w:rFonts w:asciiTheme="minorEastAsia" w:eastAsiaTheme="minorEastAsia" w:hAnsiTheme="minorEastAsia"/>
          <w:spacing w:val="18"/>
        </w:rPr>
        <w:t>第</w:t>
      </w:r>
      <w:r>
        <w:rPr>
          <w:rFonts w:asciiTheme="minorEastAsia" w:eastAsiaTheme="minorEastAsia" w:hAnsiTheme="minorEastAsia" w:hint="eastAsia"/>
          <w:spacing w:val="18"/>
        </w:rPr>
        <w:t>１</w:t>
      </w:r>
      <w:r w:rsidRPr="000A451E">
        <w:rPr>
          <w:rFonts w:asciiTheme="minorEastAsia" w:eastAsiaTheme="minorEastAsia" w:hAnsiTheme="minorEastAsia"/>
          <w:spacing w:val="18"/>
        </w:rPr>
        <w:t>項各号のいずれかに該当する者でないこと。</w:t>
      </w:r>
    </w:p>
    <w:p w14:paraId="235C4D58" w14:textId="77777777" w:rsidR="00351416" w:rsidRPr="000A451E" w:rsidRDefault="00351416" w:rsidP="00351416">
      <w:pPr>
        <w:pStyle w:val="a3"/>
        <w:spacing w:line="295" w:lineRule="auto"/>
        <w:ind w:left="628" w:right="169" w:hanging="488"/>
        <w:jc w:val="both"/>
        <w:rPr>
          <w:rFonts w:asciiTheme="minorEastAsia" w:eastAsiaTheme="minorEastAsia" w:hAnsiTheme="minorEastAsia"/>
        </w:rPr>
      </w:pPr>
      <w:r w:rsidRPr="000A451E">
        <w:rPr>
          <w:rFonts w:asciiTheme="minorEastAsia" w:eastAsiaTheme="minorEastAsia" w:hAnsiTheme="minorEastAsia"/>
          <w:spacing w:val="22"/>
        </w:rPr>
        <w:t>（２）地方自治法施行令第</w:t>
      </w:r>
      <w:r>
        <w:rPr>
          <w:rFonts w:asciiTheme="minorEastAsia" w:eastAsiaTheme="minorEastAsia" w:hAnsiTheme="minorEastAsia" w:hint="eastAsia"/>
          <w:spacing w:val="16"/>
        </w:rPr>
        <w:t>１６７</w:t>
      </w:r>
      <w:r w:rsidRPr="000A451E">
        <w:rPr>
          <w:rFonts w:asciiTheme="minorEastAsia" w:eastAsiaTheme="minorEastAsia" w:hAnsiTheme="minorEastAsia"/>
          <w:spacing w:val="15"/>
        </w:rPr>
        <w:t>条の</w:t>
      </w:r>
      <w:r>
        <w:rPr>
          <w:rFonts w:asciiTheme="minorEastAsia" w:eastAsiaTheme="minorEastAsia" w:hAnsiTheme="minorEastAsia" w:hint="eastAsia"/>
          <w:spacing w:val="15"/>
        </w:rPr>
        <w:t>４</w:t>
      </w:r>
      <w:r w:rsidRPr="000A451E">
        <w:rPr>
          <w:rFonts w:asciiTheme="minorEastAsia" w:eastAsiaTheme="minorEastAsia" w:hAnsiTheme="minorEastAsia"/>
          <w:spacing w:val="15"/>
        </w:rPr>
        <w:t>第</w:t>
      </w:r>
      <w:r>
        <w:rPr>
          <w:rFonts w:asciiTheme="minorEastAsia" w:eastAsiaTheme="minorEastAsia" w:hAnsiTheme="minorEastAsia" w:hint="eastAsia"/>
          <w:spacing w:val="15"/>
        </w:rPr>
        <w:t>２</w:t>
      </w:r>
      <w:r w:rsidRPr="000A451E">
        <w:rPr>
          <w:rFonts w:asciiTheme="minorEastAsia" w:eastAsiaTheme="minorEastAsia" w:hAnsiTheme="minorEastAsia"/>
          <w:spacing w:val="15"/>
        </w:rPr>
        <w:t>項各号のいずれかに該当するため知事が一定の</w:t>
      </w:r>
      <w:r w:rsidRPr="000A451E">
        <w:rPr>
          <w:rFonts w:asciiTheme="minorEastAsia" w:eastAsiaTheme="minorEastAsia" w:hAnsiTheme="minorEastAsia"/>
          <w:spacing w:val="33"/>
        </w:rPr>
        <w:t>期間を定めて競争入札に参加させないこととした者で当該期間を経過していないも</w:t>
      </w:r>
      <w:r w:rsidRPr="000A451E">
        <w:rPr>
          <w:rFonts w:asciiTheme="minorEastAsia" w:eastAsiaTheme="minorEastAsia" w:hAnsiTheme="minorEastAsia"/>
          <w:spacing w:val="34"/>
        </w:rPr>
        <w:t>の（</w:t>
      </w:r>
      <w:r w:rsidRPr="000A451E">
        <w:rPr>
          <w:rFonts w:asciiTheme="minorEastAsia" w:eastAsiaTheme="minorEastAsia" w:hAnsiTheme="minorEastAsia"/>
          <w:spacing w:val="33"/>
        </w:rPr>
        <w:t>その者を代理人、支配人その他の使用人又は入札代理人として使用する者を含む。</w:t>
      </w:r>
      <w:r w:rsidRPr="000A451E">
        <w:rPr>
          <w:rFonts w:asciiTheme="minorEastAsia" w:eastAsiaTheme="minorEastAsia" w:hAnsiTheme="minorEastAsia"/>
        </w:rPr>
        <w:t>）</w:t>
      </w:r>
      <w:r w:rsidRPr="000A451E">
        <w:rPr>
          <w:rFonts w:asciiTheme="minorEastAsia" w:eastAsiaTheme="minorEastAsia" w:hAnsiTheme="minorEastAsia"/>
          <w:spacing w:val="12"/>
        </w:rPr>
        <w:t xml:space="preserve"> でないこと。</w:t>
      </w:r>
    </w:p>
    <w:p w14:paraId="27100163" w14:textId="77777777" w:rsidR="00351416" w:rsidRPr="000A451E" w:rsidRDefault="00351416" w:rsidP="00351416">
      <w:pPr>
        <w:pStyle w:val="a3"/>
        <w:spacing w:before="1" w:line="295" w:lineRule="auto"/>
        <w:ind w:left="628" w:right="168" w:hanging="488"/>
        <w:jc w:val="both"/>
        <w:rPr>
          <w:rFonts w:asciiTheme="minorEastAsia" w:eastAsiaTheme="minorEastAsia" w:hAnsiTheme="minorEastAsia"/>
        </w:rPr>
      </w:pPr>
      <w:r w:rsidRPr="000A451E">
        <w:rPr>
          <w:rFonts w:asciiTheme="minorEastAsia" w:eastAsiaTheme="minorEastAsia" w:hAnsiTheme="minorEastAsia"/>
          <w:spacing w:val="16"/>
        </w:rPr>
        <w:t>（</w:t>
      </w:r>
      <w:r w:rsidRPr="000A451E">
        <w:rPr>
          <w:rFonts w:asciiTheme="minorEastAsia" w:eastAsiaTheme="minorEastAsia" w:hAnsiTheme="minorEastAsia"/>
          <w:spacing w:val="1"/>
        </w:rPr>
        <w:t>３</w:t>
      </w:r>
      <w:r w:rsidRPr="000A451E">
        <w:rPr>
          <w:rFonts w:asciiTheme="minorEastAsia" w:eastAsiaTheme="minorEastAsia" w:hAnsiTheme="minorEastAsia"/>
        </w:rPr>
        <w:t>）</w:t>
      </w:r>
      <w:r w:rsidRPr="000A451E">
        <w:rPr>
          <w:rFonts w:asciiTheme="minorEastAsia" w:eastAsiaTheme="minorEastAsia" w:hAnsiTheme="minorEastAsia"/>
          <w:spacing w:val="22"/>
        </w:rPr>
        <w:t>暴力団員による不当な行為の防止等に関する法律(平成</w:t>
      </w:r>
      <w:r>
        <w:rPr>
          <w:rFonts w:asciiTheme="minorEastAsia" w:eastAsiaTheme="minorEastAsia" w:hAnsiTheme="minorEastAsia" w:hint="eastAsia"/>
          <w:spacing w:val="22"/>
        </w:rPr>
        <w:t>３</w:t>
      </w:r>
      <w:r w:rsidRPr="000A451E">
        <w:rPr>
          <w:rFonts w:asciiTheme="minorEastAsia" w:eastAsiaTheme="minorEastAsia" w:hAnsiTheme="minorEastAsia"/>
          <w:spacing w:val="30"/>
        </w:rPr>
        <w:t>年法律第</w:t>
      </w:r>
      <w:r>
        <w:rPr>
          <w:rFonts w:asciiTheme="minorEastAsia" w:eastAsiaTheme="minorEastAsia" w:hAnsiTheme="minorEastAsia" w:hint="eastAsia"/>
          <w:spacing w:val="30"/>
        </w:rPr>
        <w:t>７７</w:t>
      </w:r>
      <w:r w:rsidRPr="000A451E">
        <w:rPr>
          <w:rFonts w:asciiTheme="minorEastAsia" w:eastAsiaTheme="minorEastAsia" w:hAnsiTheme="minorEastAsia"/>
          <w:spacing w:val="24"/>
        </w:rPr>
        <w:t>号)第</w:t>
      </w:r>
      <w:r>
        <w:rPr>
          <w:rFonts w:asciiTheme="minorEastAsia" w:eastAsiaTheme="minorEastAsia" w:hAnsiTheme="minorEastAsia" w:hint="eastAsia"/>
          <w:spacing w:val="24"/>
        </w:rPr>
        <w:t>２</w:t>
      </w:r>
      <w:r w:rsidRPr="000A451E">
        <w:rPr>
          <w:rFonts w:asciiTheme="minorEastAsia" w:eastAsiaTheme="minorEastAsia" w:hAnsiTheme="minorEastAsia"/>
          <w:spacing w:val="30"/>
        </w:rPr>
        <w:t>条第</w:t>
      </w:r>
      <w:r>
        <w:rPr>
          <w:rFonts w:asciiTheme="minorEastAsia" w:eastAsiaTheme="minorEastAsia" w:hAnsiTheme="minorEastAsia" w:hint="eastAsia"/>
          <w:spacing w:val="16"/>
        </w:rPr>
        <w:t>６</w:t>
      </w:r>
      <w:r w:rsidRPr="000A451E">
        <w:rPr>
          <w:rFonts w:asciiTheme="minorEastAsia" w:eastAsiaTheme="minorEastAsia" w:hAnsiTheme="minorEastAsia"/>
        </w:rPr>
        <w:t>号</w:t>
      </w:r>
      <w:r w:rsidRPr="000A451E">
        <w:rPr>
          <w:rFonts w:asciiTheme="minorEastAsia" w:eastAsiaTheme="minorEastAsia" w:hAnsiTheme="minorEastAsia"/>
          <w:spacing w:val="29"/>
        </w:rPr>
        <w:t>に規定する暴力団員</w:t>
      </w:r>
      <w:r w:rsidRPr="000A451E">
        <w:rPr>
          <w:rFonts w:asciiTheme="minorEastAsia" w:eastAsiaTheme="minorEastAsia" w:hAnsiTheme="minorEastAsia"/>
        </w:rPr>
        <w:t>（</w:t>
      </w:r>
      <w:r w:rsidRPr="000A451E">
        <w:rPr>
          <w:rFonts w:asciiTheme="minorEastAsia" w:eastAsiaTheme="minorEastAsia" w:hAnsiTheme="minorEastAsia"/>
          <w:spacing w:val="21"/>
        </w:rPr>
        <w:t xml:space="preserve"> 以下「暴力団員」という。</w:t>
      </w:r>
      <w:r w:rsidRPr="000A451E">
        <w:rPr>
          <w:rFonts w:asciiTheme="minorEastAsia" w:eastAsiaTheme="minorEastAsia" w:hAnsiTheme="minorEastAsia"/>
        </w:rPr>
        <w:t>）</w:t>
      </w:r>
      <w:r w:rsidRPr="000A451E">
        <w:rPr>
          <w:rFonts w:asciiTheme="minorEastAsia" w:eastAsiaTheme="minorEastAsia" w:hAnsiTheme="minorEastAsia"/>
          <w:spacing w:val="9"/>
        </w:rPr>
        <w:t xml:space="preserve"> 又は同条第</w:t>
      </w:r>
      <w:r>
        <w:rPr>
          <w:rFonts w:asciiTheme="minorEastAsia" w:eastAsiaTheme="minorEastAsia" w:hAnsiTheme="minorEastAsia" w:hint="eastAsia"/>
          <w:spacing w:val="9"/>
        </w:rPr>
        <w:t>２</w:t>
      </w:r>
      <w:r w:rsidRPr="000A451E">
        <w:rPr>
          <w:rFonts w:asciiTheme="minorEastAsia" w:eastAsiaTheme="minorEastAsia" w:hAnsiTheme="minorEastAsia"/>
          <w:spacing w:val="25"/>
        </w:rPr>
        <w:t>号に規定する暴力団</w:t>
      </w:r>
      <w:r w:rsidRPr="000A451E">
        <w:rPr>
          <w:rFonts w:asciiTheme="minorEastAsia" w:eastAsiaTheme="minorEastAsia" w:hAnsiTheme="minorEastAsia"/>
          <w:spacing w:val="36"/>
        </w:rPr>
        <w:t>若しくは暴力団員と密接な関係を有する者（以下「暴力団等」という。</w:t>
      </w:r>
      <w:r w:rsidRPr="000A451E">
        <w:rPr>
          <w:rFonts w:asciiTheme="minorEastAsia" w:eastAsiaTheme="minorEastAsia" w:hAnsiTheme="minorEastAsia"/>
        </w:rPr>
        <w:t>）</w:t>
      </w:r>
      <w:r w:rsidRPr="000A451E">
        <w:rPr>
          <w:rFonts w:asciiTheme="minorEastAsia" w:eastAsiaTheme="minorEastAsia" w:hAnsiTheme="minorEastAsia"/>
          <w:spacing w:val="16"/>
        </w:rPr>
        <w:t xml:space="preserve"> を経営に</w:t>
      </w:r>
      <w:r w:rsidRPr="000A451E">
        <w:rPr>
          <w:rFonts w:asciiTheme="minorEastAsia" w:eastAsiaTheme="minorEastAsia" w:hAnsiTheme="minorEastAsia"/>
          <w:spacing w:val="28"/>
        </w:rPr>
        <w:t>関与させている者でないこと。</w:t>
      </w:r>
    </w:p>
    <w:p w14:paraId="2C11F354" w14:textId="77777777" w:rsidR="00351416" w:rsidRPr="00017EAF" w:rsidRDefault="00351416" w:rsidP="00351416">
      <w:pPr>
        <w:pStyle w:val="a3"/>
        <w:spacing w:before="1" w:line="295" w:lineRule="auto"/>
        <w:ind w:left="628" w:right="53" w:hanging="488"/>
        <w:jc w:val="both"/>
        <w:rPr>
          <w:rFonts w:asciiTheme="minorEastAsia" w:eastAsiaTheme="minorEastAsia" w:hAnsiTheme="minorEastAsia"/>
          <w:spacing w:val="25"/>
        </w:rPr>
      </w:pPr>
      <w:bookmarkStart w:id="4" w:name="_Hlk216167193"/>
      <w:r w:rsidRPr="00017EAF">
        <w:rPr>
          <w:rFonts w:asciiTheme="minorEastAsia" w:eastAsiaTheme="minorEastAsia" w:hAnsiTheme="minorEastAsia"/>
          <w:spacing w:val="16"/>
        </w:rPr>
        <w:t>（</w:t>
      </w:r>
      <w:r w:rsidRPr="00017EAF">
        <w:rPr>
          <w:rFonts w:asciiTheme="minorEastAsia" w:eastAsiaTheme="minorEastAsia" w:hAnsiTheme="minorEastAsia"/>
          <w:spacing w:val="-4"/>
        </w:rPr>
        <w:t xml:space="preserve">４ </w:t>
      </w:r>
      <w:r w:rsidRPr="00017EAF">
        <w:rPr>
          <w:rFonts w:asciiTheme="minorEastAsia" w:eastAsiaTheme="minorEastAsia" w:hAnsiTheme="minorEastAsia"/>
        </w:rPr>
        <w:t>）</w:t>
      </w:r>
      <w:r w:rsidRPr="00017EAF">
        <w:rPr>
          <w:rFonts w:asciiTheme="minorEastAsia" w:eastAsiaTheme="minorEastAsia" w:hAnsiTheme="minorEastAsia"/>
          <w:spacing w:val="25"/>
        </w:rPr>
        <w:t xml:space="preserve"> </w:t>
      </w:r>
      <w:r w:rsidRPr="00017EAF">
        <w:rPr>
          <w:rFonts w:asciiTheme="minorEastAsia" w:eastAsiaTheme="minorEastAsia" w:hAnsiTheme="minorEastAsia" w:hint="eastAsia"/>
          <w:spacing w:val="25"/>
        </w:rPr>
        <w:t>島根県物品又は役務の調達に係る一般競争入札参加資格の設定等に関する要綱第</w:t>
      </w:r>
      <w:r w:rsidRPr="00017EAF">
        <w:rPr>
          <w:rFonts w:asciiTheme="minorEastAsia" w:eastAsiaTheme="minorEastAsia" w:hAnsiTheme="minorEastAsia"/>
          <w:spacing w:val="25"/>
        </w:rPr>
        <w:t>3条を適用し、専門家の意見を踏まえ競争性を確保するため、本店、支</w:t>
      </w:r>
      <w:r w:rsidRPr="00017EAF">
        <w:rPr>
          <w:rFonts w:asciiTheme="minorEastAsia" w:eastAsiaTheme="minorEastAsia" w:hAnsiTheme="minorEastAsia" w:hint="eastAsia"/>
          <w:spacing w:val="25"/>
        </w:rPr>
        <w:t>店又は営業所等の所在地は設定しないこと。</w:t>
      </w:r>
    </w:p>
    <w:bookmarkEnd w:id="4"/>
    <w:p w14:paraId="47B0B87A" w14:textId="77777777" w:rsidR="00351416" w:rsidRPr="000A451E" w:rsidRDefault="00351416" w:rsidP="00351416">
      <w:pPr>
        <w:pStyle w:val="a3"/>
        <w:spacing w:before="1" w:line="295" w:lineRule="auto"/>
        <w:ind w:left="628" w:right="176" w:hanging="488"/>
        <w:jc w:val="both"/>
        <w:rPr>
          <w:rFonts w:asciiTheme="minorEastAsia" w:eastAsiaTheme="minorEastAsia" w:hAnsiTheme="minorEastAsia"/>
          <w:spacing w:val="29"/>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５ </w:t>
      </w:r>
      <w:r w:rsidRPr="000A451E">
        <w:rPr>
          <w:rFonts w:asciiTheme="minorEastAsia" w:eastAsiaTheme="minorEastAsia" w:hAnsiTheme="minorEastAsia"/>
        </w:rPr>
        <w:t>）</w:t>
      </w:r>
      <w:r w:rsidRPr="000A451E">
        <w:rPr>
          <w:rFonts w:asciiTheme="minorEastAsia" w:eastAsiaTheme="minorEastAsia" w:hAnsiTheme="minorEastAsia"/>
          <w:spacing w:val="13"/>
        </w:rPr>
        <w:t>上記</w:t>
      </w:r>
      <w:r w:rsidRPr="000A451E">
        <w:rPr>
          <w:rFonts w:asciiTheme="minorEastAsia" w:eastAsiaTheme="minorEastAsia" w:hAnsiTheme="minorEastAsia"/>
        </w:rPr>
        <w:t>（</w:t>
      </w:r>
      <w:r>
        <w:rPr>
          <w:rFonts w:asciiTheme="minorEastAsia" w:eastAsiaTheme="minorEastAsia" w:hAnsiTheme="minorEastAsia" w:hint="eastAsia"/>
          <w:spacing w:val="-15"/>
        </w:rPr>
        <w:t>４</w:t>
      </w:r>
      <w:r w:rsidRPr="000A451E">
        <w:rPr>
          <w:rFonts w:asciiTheme="minorEastAsia" w:eastAsiaTheme="minorEastAsia" w:hAnsiTheme="minorEastAsia"/>
        </w:rPr>
        <w:t>）</w:t>
      </w:r>
      <w:r w:rsidRPr="000A451E">
        <w:rPr>
          <w:rFonts w:asciiTheme="minorEastAsia" w:eastAsiaTheme="minorEastAsia" w:hAnsiTheme="minorEastAsia"/>
          <w:spacing w:val="24"/>
        </w:rPr>
        <w:t>の入札参加資格の認定を受けている者のうち、指名停止の措置を受け、</w:t>
      </w:r>
      <w:r w:rsidRPr="000A451E">
        <w:rPr>
          <w:rFonts w:asciiTheme="minorEastAsia" w:eastAsiaTheme="minorEastAsia" w:hAnsiTheme="minorEastAsia"/>
          <w:spacing w:val="29"/>
        </w:rPr>
        <w:t>入札日においてその措置の期間が継続中の者でないこと。</w:t>
      </w:r>
    </w:p>
    <w:p w14:paraId="3CC7CD83" w14:textId="77777777" w:rsidR="00351416" w:rsidRDefault="00351416" w:rsidP="00351416">
      <w:pPr>
        <w:pStyle w:val="a3"/>
        <w:spacing w:before="1" w:line="295" w:lineRule="auto"/>
        <w:ind w:left="628" w:right="176" w:hanging="488"/>
        <w:jc w:val="both"/>
        <w:rPr>
          <w:rFonts w:asciiTheme="minorEastAsia" w:eastAsiaTheme="minorEastAsia" w:hAnsiTheme="minorEastAsia"/>
          <w:spacing w:val="29"/>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６</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36"/>
        </w:rPr>
        <w:t>島根県物品調達及び庁舎管理等に係る暴力団排除措置要綱（平成</w:t>
      </w:r>
      <w:r>
        <w:rPr>
          <w:rFonts w:asciiTheme="minorEastAsia" w:eastAsiaTheme="minorEastAsia" w:hAnsiTheme="minorEastAsia" w:hint="eastAsia"/>
          <w:spacing w:val="19"/>
        </w:rPr>
        <w:t>２３</w:t>
      </w:r>
      <w:r w:rsidRPr="000A451E">
        <w:rPr>
          <w:rFonts w:asciiTheme="minorEastAsia" w:eastAsiaTheme="minorEastAsia" w:hAnsiTheme="minorEastAsia"/>
          <w:spacing w:val="33"/>
        </w:rPr>
        <w:t>年島根県告示第</w:t>
      </w:r>
      <w:r>
        <w:rPr>
          <w:rFonts w:asciiTheme="minorEastAsia" w:eastAsiaTheme="minorEastAsia" w:hAnsiTheme="minorEastAsia" w:hint="eastAsia"/>
          <w:spacing w:val="16"/>
        </w:rPr>
        <w:t>４５４</w:t>
      </w:r>
      <w:r w:rsidRPr="000A451E">
        <w:rPr>
          <w:rFonts w:asciiTheme="minorEastAsia" w:eastAsiaTheme="minorEastAsia" w:hAnsiTheme="minorEastAsia"/>
          <w:spacing w:val="33"/>
        </w:rPr>
        <w:t>号</w:t>
      </w:r>
      <w:r w:rsidRPr="000A451E">
        <w:rPr>
          <w:rFonts w:asciiTheme="minorEastAsia" w:eastAsiaTheme="minorEastAsia" w:hAnsiTheme="minorEastAsia"/>
        </w:rPr>
        <w:t>）</w:t>
      </w:r>
      <w:r w:rsidRPr="000A451E">
        <w:rPr>
          <w:rFonts w:asciiTheme="minorEastAsia" w:eastAsiaTheme="minorEastAsia" w:hAnsiTheme="minorEastAsia"/>
          <w:spacing w:val="25"/>
        </w:rPr>
        <w:t xml:space="preserve"> に基づき、入札等排除措置対象者に指定され、当該状態が継続中の者でな</w:t>
      </w:r>
      <w:r w:rsidRPr="000A451E">
        <w:rPr>
          <w:rFonts w:asciiTheme="minorEastAsia" w:eastAsiaTheme="minorEastAsia" w:hAnsiTheme="minorEastAsia"/>
          <w:spacing w:val="29"/>
        </w:rPr>
        <w:t>いこと。</w:t>
      </w:r>
    </w:p>
    <w:p w14:paraId="20F7E6AF" w14:textId="4A2D093A" w:rsidR="00351416" w:rsidRPr="000A451E" w:rsidRDefault="00351416" w:rsidP="00351416">
      <w:pPr>
        <w:pStyle w:val="a3"/>
        <w:spacing w:before="1" w:line="295" w:lineRule="auto"/>
        <w:ind w:left="628" w:right="176" w:hanging="488"/>
        <w:jc w:val="both"/>
        <w:rPr>
          <w:rFonts w:asciiTheme="minorEastAsia" w:eastAsiaTheme="minorEastAsia" w:hAnsiTheme="minorEastAsia"/>
        </w:rPr>
      </w:pPr>
      <w:r w:rsidRPr="000A451E">
        <w:rPr>
          <w:rFonts w:asciiTheme="minorEastAsia" w:eastAsiaTheme="minorEastAsia" w:hAnsiTheme="minorEastAsia"/>
        </w:rPr>
        <w:lastRenderedPageBreak/>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７</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36"/>
        </w:rPr>
        <w:t>医薬品、医療機器等の品質、有効性及び安全性の確保等に関する法律（昭和</w:t>
      </w:r>
      <w:r>
        <w:rPr>
          <w:rFonts w:asciiTheme="minorEastAsia" w:eastAsiaTheme="minorEastAsia" w:hAnsiTheme="minorEastAsia" w:hint="eastAsia"/>
          <w:spacing w:val="19"/>
        </w:rPr>
        <w:t>３５</w:t>
      </w:r>
      <w:r w:rsidRPr="000A451E">
        <w:rPr>
          <w:rFonts w:asciiTheme="minorEastAsia" w:eastAsiaTheme="minorEastAsia" w:hAnsiTheme="minorEastAsia"/>
        </w:rPr>
        <w:t>年</w:t>
      </w:r>
      <w:r w:rsidRPr="000A451E">
        <w:rPr>
          <w:rFonts w:asciiTheme="minorEastAsia" w:eastAsiaTheme="minorEastAsia" w:hAnsiTheme="minorEastAsia"/>
          <w:spacing w:val="33"/>
        </w:rPr>
        <w:t>法律第</w:t>
      </w:r>
      <w:r>
        <w:rPr>
          <w:rFonts w:asciiTheme="minorEastAsia" w:eastAsiaTheme="minorEastAsia" w:hAnsiTheme="minorEastAsia" w:hint="eastAsia"/>
          <w:spacing w:val="15"/>
        </w:rPr>
        <w:t>１４５</w:t>
      </w:r>
      <w:r w:rsidRPr="000A451E">
        <w:rPr>
          <w:rFonts w:asciiTheme="minorEastAsia" w:eastAsiaTheme="minorEastAsia" w:hAnsiTheme="minorEastAsia"/>
          <w:spacing w:val="33"/>
        </w:rPr>
        <w:t>号</w:t>
      </w:r>
      <w:r w:rsidRPr="000A451E">
        <w:rPr>
          <w:rFonts w:asciiTheme="minorEastAsia" w:eastAsiaTheme="minorEastAsia" w:hAnsiTheme="minorEastAsia"/>
        </w:rPr>
        <w:t>）</w:t>
      </w:r>
      <w:r w:rsidRPr="000A451E">
        <w:rPr>
          <w:rFonts w:asciiTheme="minorEastAsia" w:eastAsiaTheme="minorEastAsia" w:hAnsiTheme="minorEastAsia"/>
          <w:spacing w:val="20"/>
        </w:rPr>
        <w:t xml:space="preserve"> に基づいて、医療機器等の販売業の許可を受けた者であること。</w:t>
      </w:r>
    </w:p>
    <w:p w14:paraId="61599B6B" w14:textId="77777777" w:rsidR="00351416" w:rsidRPr="000A451E" w:rsidRDefault="00351416" w:rsidP="00351416">
      <w:pPr>
        <w:pStyle w:val="a3"/>
        <w:spacing w:before="0"/>
        <w:ind w:left="140"/>
        <w:jc w:val="both"/>
        <w:rPr>
          <w:rFonts w:asciiTheme="minorEastAsia" w:eastAsiaTheme="minorEastAsia" w:hAnsiTheme="minorEastAsia"/>
          <w:spacing w:val="20"/>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８</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20"/>
        </w:rPr>
        <w:t>本公告に示した調達案件を納入することができることを証明した者であること。</w:t>
      </w:r>
    </w:p>
    <w:bookmarkEnd w:id="3"/>
    <w:p w14:paraId="45AC3B87" w14:textId="77777777" w:rsidR="00351416" w:rsidRPr="000A451E" w:rsidRDefault="00351416" w:rsidP="00351416">
      <w:pPr>
        <w:pStyle w:val="a3"/>
        <w:spacing w:before="0"/>
        <w:ind w:left="140"/>
        <w:jc w:val="both"/>
        <w:rPr>
          <w:rFonts w:asciiTheme="minorEastAsia" w:eastAsiaTheme="minorEastAsia" w:hAnsiTheme="minorEastAsia"/>
          <w:spacing w:val="20"/>
        </w:rPr>
      </w:pPr>
    </w:p>
    <w:p w14:paraId="7B7473D8" w14:textId="77777777" w:rsidR="00351416" w:rsidRPr="000A451E" w:rsidRDefault="00351416" w:rsidP="00351416">
      <w:pPr>
        <w:pStyle w:val="a3"/>
        <w:tabs>
          <w:tab w:val="left" w:pos="630"/>
        </w:tabs>
        <w:spacing w:before="46"/>
        <w:ind w:left="0"/>
        <w:rPr>
          <w:rFonts w:asciiTheme="minorEastAsia" w:eastAsiaTheme="minorEastAsia" w:hAnsiTheme="minorEastAsia"/>
        </w:rPr>
      </w:pPr>
      <w:r w:rsidRPr="000A451E">
        <w:rPr>
          <w:rFonts w:asciiTheme="minorEastAsia" w:eastAsiaTheme="minorEastAsia" w:hAnsiTheme="minorEastAsia"/>
          <w:spacing w:val="-10"/>
        </w:rPr>
        <w:t>３</w:t>
      </w:r>
      <w:r w:rsidRPr="000A451E">
        <w:rPr>
          <w:rFonts w:asciiTheme="minorEastAsia" w:eastAsiaTheme="minorEastAsia" w:hAnsiTheme="minorEastAsia"/>
        </w:rPr>
        <w:tab/>
      </w:r>
      <w:r w:rsidRPr="000A451E">
        <w:rPr>
          <w:rFonts w:asciiTheme="minorEastAsia" w:eastAsiaTheme="minorEastAsia" w:hAnsiTheme="minorEastAsia"/>
          <w:spacing w:val="26"/>
        </w:rPr>
        <w:t>入札書の提出場所等</w:t>
      </w:r>
    </w:p>
    <w:p w14:paraId="3D8D2273" w14:textId="77777777" w:rsidR="00351416" w:rsidRPr="000A451E" w:rsidRDefault="00351416" w:rsidP="00351416">
      <w:pPr>
        <w:pStyle w:val="1"/>
        <w:spacing w:before="63"/>
        <w:rPr>
          <w:rFonts w:asciiTheme="minorEastAsia" w:eastAsiaTheme="minorEastAsia" w:hAnsiTheme="minorEastAsia"/>
          <w:b w:val="0"/>
          <w:bCs w:val="0"/>
        </w:rPr>
      </w:pPr>
      <w:r w:rsidRPr="000A451E">
        <w:rPr>
          <w:rFonts w:asciiTheme="minorEastAsia" w:eastAsiaTheme="minorEastAsia" w:hAnsiTheme="minorEastAsia"/>
          <w:b w:val="0"/>
          <w:bCs w:val="0"/>
          <w:spacing w:val="22"/>
        </w:rPr>
        <w:t>（１）</w:t>
      </w:r>
      <w:r w:rsidRPr="000A451E">
        <w:rPr>
          <w:rFonts w:asciiTheme="minorEastAsia" w:eastAsiaTheme="minorEastAsia" w:hAnsiTheme="minorEastAsia"/>
          <w:b w:val="0"/>
          <w:bCs w:val="0"/>
          <w:spacing w:val="19"/>
        </w:rPr>
        <w:t xml:space="preserve"> 入札説明書の交付場所及び問合せ先</w:t>
      </w:r>
    </w:p>
    <w:p w14:paraId="6A6F6EB7" w14:textId="77777777" w:rsidR="00351416" w:rsidRPr="000A451E" w:rsidRDefault="00351416" w:rsidP="00351416">
      <w:pPr>
        <w:pStyle w:val="a3"/>
        <w:ind w:left="875"/>
        <w:rPr>
          <w:rFonts w:asciiTheme="minorEastAsia" w:eastAsiaTheme="minorEastAsia" w:hAnsiTheme="minorEastAsia"/>
          <w:lang w:eastAsia="zh-TW"/>
        </w:rPr>
      </w:pPr>
      <w:bookmarkStart w:id="5" w:name="_Hlk212472742"/>
      <w:r w:rsidRPr="000A451E">
        <w:rPr>
          <w:rFonts w:asciiTheme="minorEastAsia" w:eastAsiaTheme="minorEastAsia" w:hAnsiTheme="minorEastAsia" w:hint="eastAsia"/>
          <w:spacing w:val="30"/>
          <w:lang w:eastAsia="zh-TW"/>
        </w:rPr>
        <w:t>島根県邑智郡川本町大字川本３８５番地２</w:t>
      </w:r>
    </w:p>
    <w:p w14:paraId="4FF7539F" w14:textId="77777777" w:rsidR="00351416" w:rsidRPr="000A451E" w:rsidRDefault="00351416" w:rsidP="00351416">
      <w:pPr>
        <w:pStyle w:val="a3"/>
        <w:tabs>
          <w:tab w:val="left" w:pos="1607"/>
        </w:tabs>
        <w:spacing w:line="295" w:lineRule="auto"/>
        <w:ind w:right="4789"/>
        <w:rPr>
          <w:rFonts w:asciiTheme="minorEastAsia" w:eastAsiaTheme="minorEastAsia" w:hAnsiTheme="minorEastAsia"/>
          <w:spacing w:val="23"/>
          <w:lang w:eastAsia="zh-CN"/>
        </w:rPr>
      </w:pPr>
      <w:r w:rsidRPr="000A451E">
        <w:rPr>
          <w:rFonts w:asciiTheme="minorEastAsia" w:eastAsiaTheme="minorEastAsia" w:hAnsiTheme="minorEastAsia" w:hint="eastAsia"/>
          <w:spacing w:val="23"/>
          <w:lang w:eastAsia="zh-CN"/>
        </w:rPr>
        <w:t>社会医療法人仁寿会　事務局　上田</w:t>
      </w:r>
      <w:r>
        <w:rPr>
          <w:rFonts w:asciiTheme="minorEastAsia" w:eastAsiaTheme="minorEastAsia" w:hAnsiTheme="minorEastAsia" w:hint="eastAsia"/>
          <w:spacing w:val="23"/>
          <w:lang w:eastAsia="zh-CN"/>
        </w:rPr>
        <w:t>、原</w:t>
      </w:r>
    </w:p>
    <w:p w14:paraId="5E4FDF3D" w14:textId="77777777" w:rsidR="00351416" w:rsidRPr="000A451E" w:rsidRDefault="00351416" w:rsidP="00351416">
      <w:pPr>
        <w:pStyle w:val="a3"/>
        <w:tabs>
          <w:tab w:val="left" w:pos="1607"/>
        </w:tabs>
        <w:spacing w:line="295" w:lineRule="auto"/>
        <w:ind w:right="4789"/>
        <w:rPr>
          <w:rFonts w:asciiTheme="minorEastAsia" w:eastAsiaTheme="minorEastAsia" w:hAnsiTheme="minorEastAsia"/>
          <w:spacing w:val="23"/>
          <w:lang w:eastAsia="zh-TW"/>
        </w:rPr>
      </w:pPr>
      <w:r w:rsidRPr="000A451E">
        <w:rPr>
          <w:rFonts w:asciiTheme="minorEastAsia" w:eastAsiaTheme="minorEastAsia" w:hAnsiTheme="minorEastAsia" w:hint="eastAsia"/>
          <w:spacing w:val="23"/>
          <w:lang w:eastAsia="zh-TW"/>
        </w:rPr>
        <w:t>電話：</w:t>
      </w:r>
      <w:r>
        <w:rPr>
          <w:rFonts w:asciiTheme="minorEastAsia" w:eastAsiaTheme="minorEastAsia" w:hAnsiTheme="minorEastAsia" w:hint="eastAsia"/>
          <w:spacing w:val="23"/>
          <w:lang w:eastAsia="zh-TW"/>
        </w:rPr>
        <w:t>０８５５－７２－３０４０</w:t>
      </w:r>
    </w:p>
    <w:p w14:paraId="39341741" w14:textId="77777777" w:rsidR="00351416" w:rsidRPr="000A451E" w:rsidRDefault="00351416" w:rsidP="00351416">
      <w:pPr>
        <w:pStyle w:val="a3"/>
        <w:tabs>
          <w:tab w:val="left" w:pos="1607"/>
        </w:tabs>
        <w:spacing w:line="295" w:lineRule="auto"/>
        <w:ind w:left="0" w:right="4789" w:firstLineChars="400" w:firstLine="932"/>
        <w:rPr>
          <w:rFonts w:asciiTheme="minorEastAsia" w:eastAsiaTheme="minorEastAsia" w:hAnsiTheme="minorEastAsia"/>
          <w:spacing w:val="23"/>
          <w:lang w:eastAsia="zh-TW"/>
        </w:rPr>
      </w:pPr>
      <w:r w:rsidRPr="000A451E">
        <w:rPr>
          <w:rFonts w:asciiTheme="minorEastAsia" w:eastAsiaTheme="minorEastAsia" w:hAnsiTheme="minorEastAsia" w:hint="eastAsia"/>
          <w:spacing w:val="23"/>
          <w:lang w:eastAsia="zh-TW"/>
        </w:rPr>
        <w:t>FAX：</w:t>
      </w:r>
      <w:r>
        <w:rPr>
          <w:rFonts w:asciiTheme="minorEastAsia" w:eastAsiaTheme="minorEastAsia" w:hAnsiTheme="minorEastAsia" w:hint="eastAsia"/>
          <w:spacing w:val="23"/>
          <w:lang w:eastAsia="zh-TW"/>
        </w:rPr>
        <w:t>０８５５－７２－３０３９</w:t>
      </w:r>
    </w:p>
    <w:p w14:paraId="1E6CE844" w14:textId="77777777" w:rsidR="00351416" w:rsidRPr="000A451E" w:rsidRDefault="00351416" w:rsidP="00351416">
      <w:pPr>
        <w:pStyle w:val="a3"/>
        <w:tabs>
          <w:tab w:val="left" w:pos="1607"/>
        </w:tabs>
        <w:spacing w:line="295" w:lineRule="auto"/>
        <w:ind w:right="4789"/>
        <w:rPr>
          <w:rFonts w:asciiTheme="minorEastAsia" w:eastAsiaTheme="minorEastAsia" w:hAnsiTheme="minorEastAsia"/>
          <w:spacing w:val="23"/>
        </w:rPr>
      </w:pPr>
      <w:r w:rsidRPr="000A451E">
        <w:rPr>
          <w:rFonts w:asciiTheme="minorEastAsia" w:eastAsiaTheme="minorEastAsia" w:hAnsiTheme="minorEastAsia" w:hint="eastAsia"/>
          <w:spacing w:val="23"/>
        </w:rPr>
        <w:t>E-mail：</w:t>
      </w:r>
      <w:hyperlink r:id="rId6" w:history="1">
        <w:r w:rsidRPr="000A451E">
          <w:rPr>
            <w:rStyle w:val="a7"/>
            <w:rFonts w:asciiTheme="minorEastAsia" w:eastAsiaTheme="minorEastAsia" w:hAnsiTheme="minorEastAsia"/>
            <w:spacing w:val="23"/>
          </w:rPr>
          <w:t>ueda@k-jinju.or.jp</w:t>
        </w:r>
      </w:hyperlink>
      <w:r w:rsidRPr="000A451E">
        <w:rPr>
          <w:rFonts w:asciiTheme="minorEastAsia" w:eastAsiaTheme="minorEastAsia" w:hAnsiTheme="minorEastAsia" w:hint="eastAsia"/>
          <w:spacing w:val="23"/>
        </w:rPr>
        <w:t xml:space="preserve">　</w:t>
      </w:r>
    </w:p>
    <w:bookmarkEnd w:id="5"/>
    <w:p w14:paraId="53172F66" w14:textId="77777777" w:rsidR="00351416" w:rsidRPr="000A451E" w:rsidRDefault="00351416" w:rsidP="00351416">
      <w:pPr>
        <w:pStyle w:val="a3"/>
        <w:spacing w:line="295" w:lineRule="auto"/>
        <w:ind w:right="4789"/>
        <w:rPr>
          <w:rFonts w:asciiTheme="minorEastAsia" w:eastAsiaTheme="minorEastAsia" w:hAnsiTheme="minorEastAsia"/>
        </w:rPr>
      </w:pPr>
    </w:p>
    <w:p w14:paraId="3B824CD3" w14:textId="77777777" w:rsidR="00351416" w:rsidRPr="000A451E" w:rsidRDefault="00351416" w:rsidP="00351416">
      <w:pPr>
        <w:pStyle w:val="1"/>
        <w:spacing w:before="1"/>
        <w:rPr>
          <w:rFonts w:asciiTheme="minorEastAsia" w:eastAsiaTheme="minorEastAsia" w:hAnsiTheme="minorEastAsia"/>
          <w:b w:val="0"/>
          <w:bCs w:val="0"/>
        </w:rPr>
      </w:pPr>
      <w:r w:rsidRPr="000A451E">
        <w:rPr>
          <w:rFonts w:asciiTheme="minorEastAsia" w:eastAsiaTheme="minorEastAsia" w:hAnsiTheme="minorEastAsia"/>
          <w:b w:val="0"/>
          <w:bCs w:val="0"/>
          <w:spacing w:val="22"/>
        </w:rPr>
        <w:t>（２）</w:t>
      </w:r>
      <w:r w:rsidRPr="000A451E">
        <w:rPr>
          <w:rFonts w:asciiTheme="minorEastAsia" w:eastAsiaTheme="minorEastAsia" w:hAnsiTheme="minorEastAsia"/>
          <w:b w:val="0"/>
          <w:bCs w:val="0"/>
          <w:spacing w:val="21"/>
        </w:rPr>
        <w:t xml:space="preserve"> 入札説明書の交付期間及び交付方法</w:t>
      </w:r>
    </w:p>
    <w:p w14:paraId="10C9FC4B" w14:textId="2EA79B6D" w:rsidR="00351416" w:rsidRPr="000A451E" w:rsidRDefault="00351416" w:rsidP="00351416">
      <w:pPr>
        <w:pStyle w:val="a3"/>
        <w:spacing w:line="295" w:lineRule="auto"/>
        <w:ind w:right="415"/>
        <w:rPr>
          <w:rFonts w:asciiTheme="minorEastAsia" w:eastAsiaTheme="minorEastAsia" w:hAnsiTheme="minorEastAsia"/>
        </w:rPr>
      </w:pPr>
      <w:r w:rsidRPr="000A451E">
        <w:rPr>
          <w:rFonts w:asciiTheme="minorEastAsia" w:eastAsiaTheme="minorEastAsia" w:hAnsiTheme="minorEastAsia"/>
          <w:spacing w:val="6"/>
        </w:rPr>
        <w:t>令和</w:t>
      </w:r>
      <w:r>
        <w:rPr>
          <w:rFonts w:asciiTheme="minorEastAsia" w:eastAsiaTheme="minorEastAsia" w:hAnsiTheme="minorEastAsia" w:hint="eastAsia"/>
          <w:spacing w:val="6"/>
        </w:rPr>
        <w:t>８</w:t>
      </w:r>
      <w:r w:rsidRPr="000A451E">
        <w:rPr>
          <w:rFonts w:asciiTheme="minorEastAsia" w:eastAsiaTheme="minorEastAsia" w:hAnsiTheme="minorEastAsia"/>
          <w:spacing w:val="6"/>
        </w:rPr>
        <w:t>年</w:t>
      </w:r>
      <w:r>
        <w:rPr>
          <w:rFonts w:asciiTheme="minorEastAsia" w:eastAsiaTheme="minorEastAsia" w:hAnsiTheme="minorEastAsia" w:hint="eastAsia"/>
          <w:spacing w:val="15"/>
        </w:rPr>
        <w:t>１</w:t>
      </w:r>
      <w:r w:rsidRPr="000A451E">
        <w:rPr>
          <w:rFonts w:asciiTheme="minorEastAsia" w:eastAsiaTheme="minorEastAsia" w:hAnsiTheme="minorEastAsia"/>
          <w:spacing w:val="33"/>
        </w:rPr>
        <w:t>月</w:t>
      </w:r>
      <w:r>
        <w:rPr>
          <w:rFonts w:asciiTheme="minorEastAsia" w:eastAsiaTheme="minorEastAsia" w:hAnsiTheme="minorEastAsia" w:hint="eastAsia"/>
          <w:spacing w:val="15"/>
        </w:rPr>
        <w:t>６</w:t>
      </w:r>
      <w:r w:rsidRPr="000A451E">
        <w:rPr>
          <w:rFonts w:asciiTheme="minorEastAsia" w:eastAsiaTheme="minorEastAsia" w:hAnsiTheme="minorEastAsia"/>
          <w:spacing w:val="15"/>
        </w:rPr>
        <w:t>日から令和</w:t>
      </w:r>
      <w:r>
        <w:rPr>
          <w:rFonts w:asciiTheme="minorEastAsia" w:eastAsiaTheme="minorEastAsia" w:hAnsiTheme="minorEastAsia" w:hint="eastAsia"/>
          <w:spacing w:val="15"/>
        </w:rPr>
        <w:t>８</w:t>
      </w:r>
      <w:r w:rsidRPr="000A451E">
        <w:rPr>
          <w:rFonts w:asciiTheme="minorEastAsia" w:eastAsiaTheme="minorEastAsia" w:hAnsiTheme="minorEastAsia"/>
          <w:spacing w:val="15"/>
        </w:rPr>
        <w:t>年</w:t>
      </w:r>
      <w:r>
        <w:rPr>
          <w:rFonts w:asciiTheme="minorEastAsia" w:eastAsiaTheme="minorEastAsia" w:hAnsiTheme="minorEastAsia" w:hint="eastAsia"/>
          <w:spacing w:val="15"/>
        </w:rPr>
        <w:t>１</w:t>
      </w:r>
      <w:r w:rsidRPr="000A451E">
        <w:rPr>
          <w:rFonts w:asciiTheme="minorEastAsia" w:eastAsiaTheme="minorEastAsia" w:hAnsiTheme="minorEastAsia"/>
          <w:spacing w:val="33"/>
        </w:rPr>
        <w:t>月</w:t>
      </w:r>
      <w:r>
        <w:rPr>
          <w:rFonts w:asciiTheme="minorEastAsia" w:eastAsiaTheme="minorEastAsia" w:hAnsiTheme="minorEastAsia" w:hint="eastAsia"/>
          <w:spacing w:val="15"/>
        </w:rPr>
        <w:t>９</w:t>
      </w:r>
      <w:r w:rsidRPr="000A451E">
        <w:rPr>
          <w:rFonts w:asciiTheme="minorEastAsia" w:eastAsiaTheme="minorEastAsia" w:hAnsiTheme="minorEastAsia"/>
          <w:spacing w:val="31"/>
        </w:rPr>
        <w:t>日までの間、上記</w:t>
      </w:r>
      <w:r w:rsidRPr="000A451E">
        <w:rPr>
          <w:rFonts w:asciiTheme="minorEastAsia" w:eastAsiaTheme="minorEastAsia" w:hAnsiTheme="minorEastAsia"/>
          <w:spacing w:val="16"/>
        </w:rPr>
        <w:t>(</w:t>
      </w:r>
      <w:r>
        <w:rPr>
          <w:rFonts w:asciiTheme="minorEastAsia" w:eastAsiaTheme="minorEastAsia" w:hAnsiTheme="minorEastAsia" w:hint="eastAsia"/>
          <w:spacing w:val="16"/>
        </w:rPr>
        <w:t>１</w:t>
      </w:r>
      <w:r w:rsidRPr="000A451E">
        <w:rPr>
          <w:rFonts w:asciiTheme="minorEastAsia" w:eastAsiaTheme="minorEastAsia" w:hAnsiTheme="minorEastAsia"/>
          <w:spacing w:val="16"/>
        </w:rPr>
        <w:t>)</w:t>
      </w:r>
      <w:r w:rsidRPr="000A451E">
        <w:rPr>
          <w:rFonts w:asciiTheme="minorEastAsia" w:eastAsiaTheme="minorEastAsia" w:hAnsiTheme="minorEastAsia"/>
          <w:spacing w:val="27"/>
        </w:rPr>
        <w:t>の場所において交付</w:t>
      </w:r>
      <w:r w:rsidRPr="000A451E">
        <w:rPr>
          <w:rFonts w:asciiTheme="minorEastAsia" w:eastAsiaTheme="minorEastAsia" w:hAnsiTheme="minorEastAsia"/>
          <w:spacing w:val="33"/>
        </w:rPr>
        <w:t>する。</w:t>
      </w:r>
      <w:r w:rsidRPr="000A451E">
        <w:rPr>
          <w:rFonts w:asciiTheme="minorEastAsia" w:eastAsiaTheme="minorEastAsia" w:hAnsiTheme="minorEastAsia"/>
        </w:rPr>
        <w:t>（</w:t>
      </w:r>
      <w:r w:rsidRPr="000A451E">
        <w:rPr>
          <w:rFonts w:asciiTheme="minorEastAsia" w:eastAsiaTheme="minorEastAsia" w:hAnsiTheme="minorEastAsia"/>
          <w:spacing w:val="11"/>
        </w:rPr>
        <w:t xml:space="preserve"> 交付時間は</w:t>
      </w:r>
      <w:r w:rsidRPr="000A451E">
        <w:rPr>
          <w:rFonts w:asciiTheme="minorEastAsia" w:eastAsiaTheme="minorEastAsia" w:hAnsiTheme="minorEastAsia" w:hint="eastAsia"/>
          <w:spacing w:val="11"/>
        </w:rPr>
        <w:t>土日祝日</w:t>
      </w:r>
      <w:r w:rsidRPr="000A451E">
        <w:rPr>
          <w:rFonts w:asciiTheme="minorEastAsia" w:eastAsiaTheme="minorEastAsia" w:hAnsiTheme="minorEastAsia"/>
          <w:spacing w:val="11"/>
        </w:rPr>
        <w:t>を除く、午前</w:t>
      </w:r>
      <w:r>
        <w:rPr>
          <w:rFonts w:asciiTheme="minorEastAsia" w:eastAsiaTheme="minorEastAsia" w:hAnsiTheme="minorEastAsia" w:hint="eastAsia"/>
          <w:spacing w:val="11"/>
        </w:rPr>
        <w:t>１０</w:t>
      </w:r>
      <w:r w:rsidRPr="000A451E">
        <w:rPr>
          <w:rFonts w:asciiTheme="minorEastAsia" w:eastAsiaTheme="minorEastAsia" w:hAnsiTheme="minorEastAsia"/>
          <w:spacing w:val="11"/>
        </w:rPr>
        <w:t>時から午後</w:t>
      </w:r>
      <w:r>
        <w:rPr>
          <w:rFonts w:asciiTheme="minorEastAsia" w:eastAsiaTheme="minorEastAsia" w:hAnsiTheme="minorEastAsia" w:hint="eastAsia"/>
          <w:spacing w:val="11"/>
        </w:rPr>
        <w:t>５</w:t>
      </w:r>
      <w:r w:rsidRPr="000A451E">
        <w:rPr>
          <w:rFonts w:asciiTheme="minorEastAsia" w:eastAsiaTheme="minorEastAsia" w:hAnsiTheme="minorEastAsia"/>
          <w:spacing w:val="11"/>
        </w:rPr>
        <w:t>時までとする。</w:t>
      </w:r>
      <w:bookmarkStart w:id="6" w:name="_Hlk212473789"/>
      <w:r w:rsidRPr="000A451E">
        <w:rPr>
          <w:rFonts w:asciiTheme="minorEastAsia" w:eastAsiaTheme="minorEastAsia" w:hAnsiTheme="minorEastAsia" w:hint="eastAsia"/>
          <w:spacing w:val="11"/>
        </w:rPr>
        <w:t>【事前に時間予約のこと】</w:t>
      </w:r>
      <w:bookmarkEnd w:id="6"/>
      <w:r w:rsidRPr="000A451E">
        <w:rPr>
          <w:rFonts w:asciiTheme="minorEastAsia" w:eastAsiaTheme="minorEastAsia" w:hAnsiTheme="minorEastAsia"/>
        </w:rPr>
        <w:t>）</w:t>
      </w:r>
    </w:p>
    <w:p w14:paraId="2FE08138" w14:textId="77777777" w:rsidR="00351416" w:rsidRPr="000A451E" w:rsidRDefault="00351416" w:rsidP="00351416">
      <w:pPr>
        <w:spacing w:line="295" w:lineRule="auto"/>
        <w:ind w:left="875" w:right="7615" w:hanging="490"/>
        <w:rPr>
          <w:rFonts w:asciiTheme="minorEastAsia" w:eastAsiaTheme="minorEastAsia" w:hAnsiTheme="minorEastAsia"/>
          <w:sz w:val="21"/>
          <w:szCs w:val="21"/>
        </w:rPr>
      </w:pPr>
      <w:r w:rsidRPr="000A451E">
        <w:rPr>
          <w:rFonts w:asciiTheme="minorEastAsia" w:eastAsiaTheme="minorEastAsia" w:hAnsiTheme="minorEastAsia"/>
          <w:sz w:val="21"/>
          <w:szCs w:val="21"/>
        </w:rPr>
        <w:t>（</w:t>
      </w:r>
      <w:r w:rsidRPr="000A451E">
        <w:rPr>
          <w:rFonts w:asciiTheme="minorEastAsia" w:eastAsiaTheme="minorEastAsia" w:hAnsiTheme="minorEastAsia"/>
          <w:spacing w:val="-49"/>
          <w:sz w:val="21"/>
          <w:szCs w:val="21"/>
        </w:rPr>
        <w:t xml:space="preserve"> ３ </w:t>
      </w:r>
      <w:r w:rsidRPr="000A451E">
        <w:rPr>
          <w:rFonts w:asciiTheme="minorEastAsia" w:eastAsiaTheme="minorEastAsia" w:hAnsiTheme="minorEastAsia"/>
          <w:sz w:val="21"/>
          <w:szCs w:val="21"/>
        </w:rPr>
        <w:t>）</w:t>
      </w:r>
      <w:r w:rsidRPr="000A451E">
        <w:rPr>
          <w:rFonts w:asciiTheme="minorEastAsia" w:eastAsiaTheme="minorEastAsia" w:hAnsiTheme="minorEastAsia"/>
          <w:spacing w:val="9"/>
          <w:sz w:val="21"/>
          <w:szCs w:val="21"/>
        </w:rPr>
        <w:t xml:space="preserve"> 入札説明会</w:t>
      </w:r>
      <w:r w:rsidRPr="000A451E">
        <w:rPr>
          <w:rFonts w:asciiTheme="minorEastAsia" w:eastAsiaTheme="minorEastAsia" w:hAnsiTheme="minorEastAsia"/>
          <w:spacing w:val="24"/>
          <w:sz w:val="21"/>
          <w:szCs w:val="21"/>
        </w:rPr>
        <w:t>実施しない。</w:t>
      </w:r>
    </w:p>
    <w:p w14:paraId="52CA0F1E" w14:textId="77777777" w:rsidR="00351416" w:rsidRPr="000A451E" w:rsidRDefault="00351416" w:rsidP="00351416">
      <w:pPr>
        <w:pStyle w:val="1"/>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４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15"/>
        </w:rPr>
        <w:t xml:space="preserve"> 入札の日時及び場所</w:t>
      </w:r>
    </w:p>
    <w:p w14:paraId="2CB2E092" w14:textId="77777777" w:rsidR="00351416" w:rsidRPr="000A451E" w:rsidRDefault="00351416" w:rsidP="00351416">
      <w:pPr>
        <w:pStyle w:val="a3"/>
        <w:tabs>
          <w:tab w:val="left" w:pos="1362"/>
          <w:tab w:val="left" w:pos="4552"/>
        </w:tabs>
        <w:rPr>
          <w:rFonts w:asciiTheme="minorEastAsia" w:eastAsiaTheme="minorEastAsia" w:hAnsiTheme="minorEastAsia"/>
        </w:rPr>
      </w:pPr>
      <w:r w:rsidRPr="000A451E">
        <w:rPr>
          <w:rFonts w:asciiTheme="minorEastAsia" w:eastAsiaTheme="minorEastAsia" w:hAnsiTheme="minorEastAsia"/>
          <w:spacing w:val="-10"/>
        </w:rPr>
        <w:t>ア</w:t>
      </w:r>
      <w:r w:rsidRPr="000A451E">
        <w:rPr>
          <w:rFonts w:asciiTheme="minorEastAsia" w:eastAsiaTheme="minorEastAsia" w:hAnsiTheme="minorEastAsia"/>
        </w:rPr>
        <w:tab/>
      </w:r>
      <w:r w:rsidRPr="000A451E">
        <w:rPr>
          <w:rFonts w:asciiTheme="minorEastAsia" w:eastAsiaTheme="minorEastAsia" w:hAnsiTheme="minorEastAsia"/>
          <w:spacing w:val="31"/>
        </w:rPr>
        <w:t>日</w:t>
      </w:r>
      <w:r w:rsidRPr="000A451E">
        <w:rPr>
          <w:rFonts w:asciiTheme="minorEastAsia" w:eastAsiaTheme="minorEastAsia" w:hAnsiTheme="minorEastAsia"/>
          <w:spacing w:val="-10"/>
        </w:rPr>
        <w:t>時</w:t>
      </w:r>
      <w:r>
        <w:rPr>
          <w:rFonts w:asciiTheme="minorEastAsia" w:eastAsiaTheme="minorEastAsia" w:hAnsiTheme="minorEastAsia" w:hint="eastAsia"/>
        </w:rPr>
        <w:t>：</w:t>
      </w:r>
      <w:r w:rsidRPr="000A451E">
        <w:rPr>
          <w:rFonts w:asciiTheme="minorEastAsia" w:eastAsiaTheme="minorEastAsia" w:hAnsiTheme="minorEastAsia"/>
          <w:spacing w:val="31"/>
        </w:rPr>
        <w:t>令</w:t>
      </w:r>
      <w:r w:rsidRPr="000A451E">
        <w:rPr>
          <w:rFonts w:asciiTheme="minorEastAsia" w:eastAsiaTheme="minorEastAsia" w:hAnsiTheme="minorEastAsia"/>
          <w:spacing w:val="33"/>
        </w:rPr>
        <w:t>和</w:t>
      </w:r>
      <w:r>
        <w:rPr>
          <w:rFonts w:asciiTheme="minorEastAsia" w:eastAsiaTheme="minorEastAsia" w:hAnsiTheme="minorEastAsia" w:hint="eastAsia"/>
        </w:rPr>
        <w:t>８</w:t>
      </w:r>
      <w:r w:rsidRPr="000A451E">
        <w:rPr>
          <w:rFonts w:asciiTheme="minorEastAsia" w:eastAsiaTheme="minorEastAsia" w:hAnsiTheme="minorEastAsia"/>
          <w:spacing w:val="-71"/>
        </w:rPr>
        <w:t xml:space="preserve"> </w:t>
      </w:r>
      <w:r w:rsidRPr="000A451E">
        <w:rPr>
          <w:rFonts w:asciiTheme="minorEastAsia" w:eastAsiaTheme="minorEastAsia" w:hAnsiTheme="minorEastAsia"/>
          <w:spacing w:val="31"/>
        </w:rPr>
        <w:t>年</w:t>
      </w:r>
      <w:r>
        <w:rPr>
          <w:rFonts w:asciiTheme="minorEastAsia" w:eastAsiaTheme="minorEastAsia" w:hAnsiTheme="minorEastAsia" w:hint="eastAsia"/>
          <w:spacing w:val="16"/>
        </w:rPr>
        <w:t>１</w:t>
      </w:r>
      <w:r w:rsidRPr="000A451E">
        <w:rPr>
          <w:rFonts w:asciiTheme="minorEastAsia" w:eastAsiaTheme="minorEastAsia" w:hAnsiTheme="minorEastAsia"/>
          <w:spacing w:val="33"/>
        </w:rPr>
        <w:t>月</w:t>
      </w:r>
      <w:r>
        <w:rPr>
          <w:rFonts w:asciiTheme="minorEastAsia" w:eastAsiaTheme="minorEastAsia" w:hAnsiTheme="minorEastAsia" w:hint="eastAsia"/>
          <w:spacing w:val="16"/>
        </w:rPr>
        <w:t>２２</w:t>
      </w:r>
      <w:r w:rsidRPr="000A451E">
        <w:rPr>
          <w:rFonts w:asciiTheme="minorEastAsia" w:eastAsiaTheme="minorEastAsia" w:hAnsiTheme="minorEastAsia"/>
          <w:spacing w:val="-10"/>
        </w:rPr>
        <w:t>日</w:t>
      </w:r>
      <w:r>
        <w:rPr>
          <w:rFonts w:asciiTheme="minorEastAsia" w:eastAsiaTheme="minorEastAsia" w:hAnsiTheme="minorEastAsia" w:hint="eastAsia"/>
          <w:spacing w:val="-10"/>
        </w:rPr>
        <w:t>（木）</w:t>
      </w:r>
      <w:r>
        <w:rPr>
          <w:rFonts w:asciiTheme="minorEastAsia" w:eastAsiaTheme="minorEastAsia" w:hAnsiTheme="minorEastAsia" w:hint="eastAsia"/>
        </w:rPr>
        <w:t>１１</w:t>
      </w:r>
      <w:r w:rsidRPr="000A451E">
        <w:rPr>
          <w:rFonts w:asciiTheme="minorEastAsia" w:eastAsiaTheme="minorEastAsia" w:hAnsiTheme="minorEastAsia"/>
          <w:spacing w:val="33"/>
        </w:rPr>
        <w:t>時</w:t>
      </w:r>
      <w:r>
        <w:rPr>
          <w:rFonts w:asciiTheme="minorEastAsia" w:eastAsiaTheme="minorEastAsia" w:hAnsiTheme="minorEastAsia" w:hint="eastAsia"/>
          <w:spacing w:val="15"/>
        </w:rPr>
        <w:t>００</w:t>
      </w:r>
      <w:r w:rsidRPr="000A451E">
        <w:rPr>
          <w:rFonts w:asciiTheme="minorEastAsia" w:eastAsiaTheme="minorEastAsia" w:hAnsiTheme="minorEastAsia"/>
          <w:spacing w:val="-10"/>
        </w:rPr>
        <w:t>分</w:t>
      </w:r>
    </w:p>
    <w:p w14:paraId="655DFF61" w14:textId="77777777" w:rsidR="00351416" w:rsidRPr="000A451E" w:rsidRDefault="00351416" w:rsidP="00351416">
      <w:pPr>
        <w:pStyle w:val="a3"/>
        <w:tabs>
          <w:tab w:val="left" w:pos="630"/>
          <w:tab w:val="left" w:pos="1362"/>
          <w:tab w:val="left" w:pos="4536"/>
          <w:tab w:val="left" w:pos="5268"/>
        </w:tabs>
        <w:spacing w:before="64" w:line="295" w:lineRule="auto"/>
        <w:ind w:left="140" w:right="3708" w:firstLine="732"/>
        <w:rPr>
          <w:rFonts w:asciiTheme="minorEastAsia" w:eastAsiaTheme="minorEastAsia" w:hAnsiTheme="minorEastAsia"/>
        </w:rPr>
      </w:pPr>
      <w:r w:rsidRPr="000A451E">
        <w:rPr>
          <w:rFonts w:asciiTheme="minorEastAsia" w:eastAsiaTheme="minorEastAsia" w:hAnsiTheme="minorEastAsia"/>
          <w:spacing w:val="-10"/>
        </w:rPr>
        <w:t>イ</w:t>
      </w:r>
      <w:r w:rsidRPr="000A451E">
        <w:rPr>
          <w:rFonts w:asciiTheme="minorEastAsia" w:eastAsiaTheme="minorEastAsia" w:hAnsiTheme="minorEastAsia"/>
        </w:rPr>
        <w:tab/>
      </w:r>
      <w:r w:rsidRPr="000A451E">
        <w:rPr>
          <w:rFonts w:asciiTheme="minorEastAsia" w:eastAsiaTheme="minorEastAsia" w:hAnsiTheme="minorEastAsia"/>
          <w:spacing w:val="21"/>
        </w:rPr>
        <w:t>場</w:t>
      </w:r>
      <w:r w:rsidRPr="000A451E">
        <w:rPr>
          <w:rFonts w:asciiTheme="minorEastAsia" w:eastAsiaTheme="minorEastAsia" w:hAnsiTheme="minorEastAsia"/>
        </w:rPr>
        <w:t>所</w:t>
      </w:r>
      <w:r>
        <w:rPr>
          <w:rFonts w:asciiTheme="minorEastAsia" w:eastAsiaTheme="minorEastAsia" w:hAnsiTheme="minorEastAsia" w:hint="eastAsia"/>
        </w:rPr>
        <w:t>：</w:t>
      </w:r>
      <w:r w:rsidRPr="000A451E">
        <w:rPr>
          <w:rFonts w:asciiTheme="minorEastAsia" w:eastAsiaTheme="minorEastAsia" w:hAnsiTheme="minorEastAsia" w:hint="eastAsia"/>
        </w:rPr>
        <w:t>島根県邑智郡川本町大字川本</w:t>
      </w:r>
      <w:r>
        <w:rPr>
          <w:rFonts w:asciiTheme="minorEastAsia" w:eastAsiaTheme="minorEastAsia" w:hAnsiTheme="minorEastAsia" w:hint="eastAsia"/>
        </w:rPr>
        <w:t>３８５</w:t>
      </w:r>
      <w:r w:rsidRPr="000A451E">
        <w:rPr>
          <w:rFonts w:asciiTheme="minorEastAsia" w:eastAsiaTheme="minorEastAsia" w:hAnsiTheme="minorEastAsia"/>
        </w:rPr>
        <w:t>番地</w:t>
      </w:r>
      <w:r>
        <w:rPr>
          <w:rFonts w:asciiTheme="minorEastAsia" w:eastAsiaTheme="minorEastAsia" w:hAnsiTheme="minorEastAsia" w:hint="eastAsia"/>
        </w:rPr>
        <w:t>２</w:t>
      </w:r>
      <w:r w:rsidRPr="000A451E">
        <w:rPr>
          <w:rFonts w:asciiTheme="minorEastAsia" w:eastAsiaTheme="minorEastAsia" w:hAnsiTheme="minorEastAsia"/>
        </w:rPr>
        <w:t xml:space="preserve">　</w:t>
      </w:r>
    </w:p>
    <w:p w14:paraId="621B0ADF" w14:textId="77777777" w:rsidR="00351416" w:rsidRPr="000A451E" w:rsidRDefault="00351416" w:rsidP="00351416">
      <w:pPr>
        <w:pStyle w:val="a3"/>
        <w:tabs>
          <w:tab w:val="left" w:pos="630"/>
          <w:tab w:val="left" w:pos="1362"/>
          <w:tab w:val="left" w:pos="2094"/>
          <w:tab w:val="left" w:pos="4536"/>
          <w:tab w:val="left" w:pos="5268"/>
        </w:tabs>
        <w:spacing w:before="64" w:line="295" w:lineRule="auto"/>
        <w:ind w:right="3708" w:firstLineChars="550" w:firstLine="1155"/>
        <w:rPr>
          <w:rFonts w:asciiTheme="minorEastAsia" w:eastAsiaTheme="minorEastAsia" w:hAnsiTheme="minorEastAsia"/>
        </w:rPr>
      </w:pPr>
      <w:r w:rsidRPr="000A451E">
        <w:rPr>
          <w:rFonts w:asciiTheme="minorEastAsia" w:eastAsiaTheme="minorEastAsia" w:hAnsiTheme="minorEastAsia"/>
        </w:rPr>
        <w:t>加藤病院更衣研修棟</w:t>
      </w:r>
    </w:p>
    <w:p w14:paraId="427CF6A9" w14:textId="77777777" w:rsidR="00351416" w:rsidRPr="000A451E" w:rsidRDefault="00351416" w:rsidP="00351416">
      <w:pPr>
        <w:pStyle w:val="a3"/>
        <w:tabs>
          <w:tab w:val="left" w:pos="630"/>
          <w:tab w:val="left" w:pos="1362"/>
          <w:tab w:val="left" w:pos="2094"/>
          <w:tab w:val="left" w:pos="4536"/>
          <w:tab w:val="left" w:pos="5268"/>
        </w:tabs>
        <w:spacing w:before="64" w:line="295" w:lineRule="auto"/>
        <w:ind w:left="140" w:right="3708" w:firstLine="732"/>
        <w:rPr>
          <w:rFonts w:asciiTheme="minorEastAsia" w:eastAsiaTheme="minorEastAsia" w:hAnsiTheme="minorEastAsia"/>
        </w:rPr>
      </w:pPr>
    </w:p>
    <w:p w14:paraId="4F0F8F94" w14:textId="77777777" w:rsidR="00351416" w:rsidRPr="000A451E" w:rsidRDefault="00351416" w:rsidP="00351416">
      <w:pPr>
        <w:pStyle w:val="a3"/>
        <w:tabs>
          <w:tab w:val="left" w:pos="630"/>
          <w:tab w:val="left" w:pos="1362"/>
          <w:tab w:val="left" w:pos="2094"/>
          <w:tab w:val="left" w:pos="4536"/>
          <w:tab w:val="left" w:pos="5268"/>
        </w:tabs>
        <w:spacing w:before="64" w:line="295" w:lineRule="auto"/>
        <w:ind w:left="0" w:right="3708"/>
        <w:rPr>
          <w:rFonts w:asciiTheme="minorEastAsia" w:eastAsiaTheme="minorEastAsia" w:hAnsiTheme="minorEastAsia"/>
        </w:rPr>
      </w:pPr>
      <w:bookmarkStart w:id="7" w:name="_Hlk212474675"/>
      <w:r w:rsidRPr="000A451E">
        <w:rPr>
          <w:rFonts w:asciiTheme="minorEastAsia" w:eastAsiaTheme="minorEastAsia" w:hAnsiTheme="minorEastAsia"/>
          <w:spacing w:val="-10"/>
        </w:rPr>
        <w:t>４</w:t>
      </w:r>
      <w:r w:rsidRPr="000A451E">
        <w:rPr>
          <w:rFonts w:asciiTheme="minorEastAsia" w:eastAsiaTheme="minorEastAsia" w:hAnsiTheme="minorEastAsia"/>
        </w:rPr>
        <w:tab/>
      </w:r>
      <w:r w:rsidRPr="000A451E">
        <w:rPr>
          <w:rFonts w:asciiTheme="minorEastAsia" w:eastAsiaTheme="minorEastAsia" w:hAnsiTheme="minorEastAsia"/>
          <w:spacing w:val="27"/>
        </w:rPr>
        <w:t>その</w:t>
      </w:r>
      <w:r w:rsidRPr="000A451E">
        <w:rPr>
          <w:rFonts w:asciiTheme="minorEastAsia" w:eastAsiaTheme="minorEastAsia" w:hAnsiTheme="minorEastAsia"/>
        </w:rPr>
        <w:t>他</w:t>
      </w:r>
    </w:p>
    <w:p w14:paraId="230406F8" w14:textId="77777777" w:rsidR="00351416" w:rsidRDefault="00351416" w:rsidP="00351416">
      <w:pPr>
        <w:spacing w:line="295" w:lineRule="auto"/>
        <w:ind w:left="1118" w:right="4930" w:hanging="732"/>
        <w:rPr>
          <w:rFonts w:asciiTheme="minorEastAsia" w:eastAsiaTheme="minorEastAsia" w:hAnsiTheme="minorEastAsia"/>
          <w:spacing w:val="19"/>
          <w:sz w:val="21"/>
          <w:szCs w:val="21"/>
        </w:rPr>
      </w:pPr>
      <w:r w:rsidRPr="000A451E">
        <w:rPr>
          <w:rFonts w:asciiTheme="minorEastAsia" w:eastAsiaTheme="minorEastAsia" w:hAnsiTheme="minorEastAsia"/>
          <w:spacing w:val="22"/>
          <w:sz w:val="21"/>
          <w:szCs w:val="21"/>
        </w:rPr>
        <w:t>（１）</w:t>
      </w:r>
      <w:r w:rsidRPr="000A451E">
        <w:rPr>
          <w:rFonts w:asciiTheme="minorEastAsia" w:eastAsiaTheme="minorEastAsia" w:hAnsiTheme="minorEastAsia"/>
          <w:spacing w:val="19"/>
          <w:sz w:val="21"/>
          <w:szCs w:val="21"/>
        </w:rPr>
        <w:t xml:space="preserve"> 契約手続きに使用する言語及び通貨</w:t>
      </w:r>
    </w:p>
    <w:p w14:paraId="6C8C28A4" w14:textId="77777777" w:rsidR="00351416" w:rsidRPr="000A451E" w:rsidRDefault="00351416" w:rsidP="00351416">
      <w:pPr>
        <w:spacing w:line="295" w:lineRule="auto"/>
        <w:ind w:leftChars="50" w:left="110" w:right="4930" w:firstLineChars="450" w:firstLine="1067"/>
        <w:rPr>
          <w:rFonts w:asciiTheme="minorEastAsia" w:eastAsiaTheme="minorEastAsia" w:hAnsiTheme="minorEastAsia"/>
          <w:sz w:val="21"/>
          <w:szCs w:val="21"/>
        </w:rPr>
      </w:pPr>
      <w:r w:rsidRPr="000A451E">
        <w:rPr>
          <w:rFonts w:asciiTheme="minorEastAsia" w:eastAsiaTheme="minorEastAsia" w:hAnsiTheme="minorEastAsia"/>
          <w:spacing w:val="27"/>
          <w:sz w:val="21"/>
          <w:szCs w:val="21"/>
        </w:rPr>
        <w:t>日本語及び日本国通貨</w:t>
      </w:r>
    </w:p>
    <w:p w14:paraId="57FFFF88" w14:textId="77777777" w:rsidR="00351416" w:rsidRPr="000A451E" w:rsidRDefault="00351416" w:rsidP="00351416">
      <w:pPr>
        <w:pStyle w:val="1"/>
        <w:spacing w:before="1"/>
        <w:rPr>
          <w:rFonts w:asciiTheme="minorEastAsia" w:eastAsiaTheme="minorEastAsia" w:hAnsiTheme="minorEastAsia"/>
          <w:b w:val="0"/>
          <w:bCs w:val="0"/>
        </w:rPr>
      </w:pPr>
      <w:r w:rsidRPr="000A451E">
        <w:rPr>
          <w:rFonts w:asciiTheme="minorEastAsia" w:eastAsiaTheme="minorEastAsia" w:hAnsiTheme="minorEastAsia"/>
          <w:b w:val="0"/>
          <w:bCs w:val="0"/>
          <w:spacing w:val="22"/>
        </w:rPr>
        <w:t>（２）</w:t>
      </w:r>
      <w:r w:rsidRPr="000A451E">
        <w:rPr>
          <w:rFonts w:asciiTheme="minorEastAsia" w:eastAsiaTheme="minorEastAsia" w:hAnsiTheme="minorEastAsia"/>
          <w:b w:val="0"/>
          <w:bCs w:val="0"/>
          <w:spacing w:val="7"/>
        </w:rPr>
        <w:t xml:space="preserve"> 入札保証金</w:t>
      </w:r>
    </w:p>
    <w:p w14:paraId="12FAEA3D" w14:textId="77777777" w:rsidR="00351416" w:rsidRPr="000A451E" w:rsidRDefault="00351416" w:rsidP="00351416">
      <w:pPr>
        <w:pStyle w:val="a3"/>
        <w:spacing w:line="295" w:lineRule="auto"/>
        <w:ind w:right="134" w:firstLineChars="150" w:firstLine="357"/>
        <w:jc w:val="both"/>
        <w:rPr>
          <w:rFonts w:asciiTheme="minorEastAsia" w:eastAsiaTheme="minorEastAsia" w:hAnsiTheme="minorEastAsia"/>
        </w:rPr>
      </w:pPr>
      <w:r w:rsidRPr="000A451E">
        <w:rPr>
          <w:rFonts w:asciiTheme="minorEastAsia" w:eastAsiaTheme="minorEastAsia" w:hAnsiTheme="minorEastAsia"/>
          <w:spacing w:val="28"/>
        </w:rPr>
        <w:t>免除する。</w:t>
      </w:r>
    </w:p>
    <w:p w14:paraId="3EF8D3DE" w14:textId="77777777" w:rsidR="00351416" w:rsidRPr="000A451E" w:rsidRDefault="00351416" w:rsidP="00351416">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（３）</w:t>
      </w:r>
      <w:r w:rsidRPr="000A451E">
        <w:rPr>
          <w:rFonts w:asciiTheme="minorEastAsia" w:eastAsiaTheme="minorEastAsia" w:hAnsiTheme="minorEastAsia"/>
          <w:b w:val="0"/>
          <w:bCs w:val="0"/>
          <w:spacing w:val="7"/>
        </w:rPr>
        <w:t xml:space="preserve"> 契約保証金</w:t>
      </w:r>
    </w:p>
    <w:p w14:paraId="6AE4BDD8" w14:textId="77777777" w:rsidR="00351416" w:rsidRPr="000A451E" w:rsidRDefault="00351416" w:rsidP="00351416">
      <w:pPr>
        <w:pStyle w:val="a3"/>
        <w:ind w:left="0" w:firstLineChars="500" w:firstLine="1195"/>
        <w:jc w:val="both"/>
        <w:rPr>
          <w:rFonts w:asciiTheme="minorEastAsia" w:eastAsiaTheme="minorEastAsia" w:hAnsiTheme="minorEastAsia"/>
        </w:rPr>
      </w:pPr>
      <w:r w:rsidRPr="000A451E">
        <w:rPr>
          <w:rFonts w:asciiTheme="minorEastAsia" w:eastAsiaTheme="minorEastAsia" w:hAnsiTheme="minorEastAsia"/>
          <w:spacing w:val="29"/>
        </w:rPr>
        <w:t>免除する。</w:t>
      </w:r>
    </w:p>
    <w:p w14:paraId="6453EB45" w14:textId="77777777" w:rsidR="00351416" w:rsidRPr="000A451E" w:rsidRDefault="00351416" w:rsidP="00351416">
      <w:pPr>
        <w:pStyle w:val="1"/>
        <w:spacing w:before="64"/>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（４）</w:t>
      </w:r>
      <w:r w:rsidRPr="000A451E">
        <w:rPr>
          <w:rFonts w:asciiTheme="minorEastAsia" w:eastAsiaTheme="minorEastAsia" w:hAnsiTheme="minorEastAsia"/>
          <w:b w:val="0"/>
          <w:bCs w:val="0"/>
          <w:spacing w:val="17"/>
        </w:rPr>
        <w:t xml:space="preserve"> 入札者に要求される事項</w:t>
      </w:r>
    </w:p>
    <w:p w14:paraId="0275B42D" w14:textId="77777777" w:rsidR="00351416" w:rsidRPr="000A451E" w:rsidRDefault="00351416" w:rsidP="00351416">
      <w:pPr>
        <w:pStyle w:val="a3"/>
        <w:spacing w:line="295" w:lineRule="auto"/>
        <w:ind w:right="171" w:firstLine="242"/>
        <w:jc w:val="both"/>
        <w:rPr>
          <w:rFonts w:asciiTheme="minorEastAsia" w:eastAsiaTheme="minorEastAsia" w:hAnsiTheme="minorEastAsia"/>
        </w:rPr>
      </w:pPr>
      <w:r w:rsidRPr="000A451E">
        <w:rPr>
          <w:rFonts w:asciiTheme="minorEastAsia" w:eastAsiaTheme="minorEastAsia" w:hAnsiTheme="minorEastAsia"/>
          <w:spacing w:val="31"/>
        </w:rPr>
        <w:t>この入札に参加を希望する者は</w:t>
      </w:r>
      <w:r w:rsidRPr="000A451E">
        <w:rPr>
          <w:rFonts w:asciiTheme="minorEastAsia" w:eastAsiaTheme="minorEastAsia" w:hAnsiTheme="minorEastAsia"/>
          <w:spacing w:val="18"/>
        </w:rPr>
        <w:t>、入札説明書に示す入札参加資格確認申請書を提</w:t>
      </w:r>
      <w:r w:rsidRPr="000A451E">
        <w:rPr>
          <w:rFonts w:asciiTheme="minorEastAsia" w:eastAsiaTheme="minorEastAsia" w:hAnsiTheme="minorEastAsia"/>
          <w:spacing w:val="29"/>
        </w:rPr>
        <w:t>出し、入札参加資格の確認を受けなければならない。</w:t>
      </w:r>
    </w:p>
    <w:p w14:paraId="788DCA5B" w14:textId="77777777" w:rsidR="00351416" w:rsidRPr="000A451E" w:rsidRDefault="00351416" w:rsidP="00351416">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（５）</w:t>
      </w:r>
      <w:r w:rsidRPr="000A451E">
        <w:rPr>
          <w:rFonts w:asciiTheme="minorEastAsia" w:eastAsiaTheme="minorEastAsia" w:hAnsiTheme="minorEastAsia"/>
          <w:b w:val="0"/>
          <w:bCs w:val="0"/>
          <w:spacing w:val="7"/>
        </w:rPr>
        <w:t xml:space="preserve"> 入札の無効</w:t>
      </w:r>
    </w:p>
    <w:p w14:paraId="7299051C" w14:textId="77777777" w:rsidR="00351416" w:rsidRPr="000A451E" w:rsidRDefault="00351416" w:rsidP="00351416">
      <w:pPr>
        <w:pStyle w:val="a3"/>
        <w:spacing w:line="295" w:lineRule="auto"/>
        <w:ind w:right="53" w:firstLine="256"/>
        <w:jc w:val="both"/>
        <w:rPr>
          <w:rFonts w:asciiTheme="minorEastAsia" w:eastAsiaTheme="minorEastAsia" w:hAnsiTheme="minorEastAsia"/>
        </w:rPr>
      </w:pPr>
      <w:r w:rsidRPr="000A451E">
        <w:rPr>
          <w:rFonts w:asciiTheme="minorEastAsia" w:eastAsiaTheme="minorEastAsia" w:hAnsiTheme="minorEastAsia" w:hint="eastAsia"/>
          <w:spacing w:val="34"/>
        </w:rPr>
        <w:t>入札参加資格のない者のした入札又は入札に関する条件に違反した入札は無効とする。</w:t>
      </w:r>
    </w:p>
    <w:p w14:paraId="73660445" w14:textId="77777777" w:rsidR="00351416" w:rsidRDefault="00351416" w:rsidP="00351416">
      <w:pPr>
        <w:spacing w:before="1" w:line="295" w:lineRule="auto"/>
        <w:ind w:left="1118" w:right="6883" w:hanging="732"/>
        <w:jc w:val="both"/>
        <w:rPr>
          <w:rFonts w:asciiTheme="minorEastAsia" w:eastAsiaTheme="minorEastAsia" w:hAnsiTheme="minorEastAsia"/>
          <w:spacing w:val="16"/>
          <w:sz w:val="21"/>
          <w:szCs w:val="21"/>
        </w:rPr>
      </w:pPr>
      <w:r w:rsidRPr="000A451E">
        <w:rPr>
          <w:rFonts w:asciiTheme="minorEastAsia" w:eastAsiaTheme="minorEastAsia" w:hAnsiTheme="minorEastAsia"/>
          <w:spacing w:val="22"/>
          <w:sz w:val="21"/>
          <w:szCs w:val="21"/>
        </w:rPr>
        <w:t>（６）</w:t>
      </w:r>
      <w:r w:rsidRPr="000A451E">
        <w:rPr>
          <w:rFonts w:asciiTheme="minorEastAsia" w:eastAsiaTheme="minorEastAsia" w:hAnsiTheme="minorEastAsia"/>
          <w:spacing w:val="16"/>
          <w:sz w:val="21"/>
          <w:szCs w:val="21"/>
        </w:rPr>
        <w:t xml:space="preserve"> 契約書作成の要否</w:t>
      </w:r>
    </w:p>
    <w:p w14:paraId="2BBECA12" w14:textId="77777777" w:rsidR="00351416" w:rsidRPr="000A451E" w:rsidRDefault="00351416" w:rsidP="00351416">
      <w:pPr>
        <w:spacing w:before="1" w:line="295" w:lineRule="auto"/>
        <w:ind w:leftChars="50" w:left="110" w:right="6883" w:firstLineChars="500" w:firstLine="1155"/>
        <w:jc w:val="both"/>
        <w:rPr>
          <w:rFonts w:asciiTheme="minorEastAsia" w:eastAsiaTheme="minorEastAsia" w:hAnsiTheme="minorEastAsia"/>
          <w:sz w:val="21"/>
          <w:szCs w:val="21"/>
        </w:rPr>
      </w:pPr>
      <w:r w:rsidRPr="000A451E">
        <w:rPr>
          <w:rFonts w:asciiTheme="minorEastAsia" w:eastAsiaTheme="minorEastAsia" w:hAnsiTheme="minorEastAsia"/>
          <w:spacing w:val="21"/>
          <w:sz w:val="21"/>
          <w:szCs w:val="21"/>
        </w:rPr>
        <w:t>要する。</w:t>
      </w:r>
    </w:p>
    <w:p w14:paraId="515AE9E2" w14:textId="77777777" w:rsidR="00351416" w:rsidRPr="000A451E" w:rsidRDefault="00351416" w:rsidP="00351416">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（７）</w:t>
      </w:r>
      <w:r w:rsidRPr="000A451E">
        <w:rPr>
          <w:rFonts w:asciiTheme="minorEastAsia" w:eastAsiaTheme="minorEastAsia" w:hAnsiTheme="minorEastAsia"/>
          <w:b w:val="0"/>
          <w:bCs w:val="0"/>
          <w:spacing w:val="14"/>
        </w:rPr>
        <w:t xml:space="preserve"> 落札者の決定方法</w:t>
      </w:r>
    </w:p>
    <w:p w14:paraId="27CB58AC" w14:textId="77777777" w:rsidR="00351416" w:rsidRPr="000A451E" w:rsidRDefault="00351416" w:rsidP="00351416">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予定価格以下で最低の価格をもって有効な入札を行った者を落札者とする。</w:t>
      </w:r>
    </w:p>
    <w:p w14:paraId="3F158298" w14:textId="77777777" w:rsidR="00351416" w:rsidRPr="000A451E" w:rsidRDefault="00351416" w:rsidP="00351416">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w:t>
      </w:r>
      <w:r>
        <w:rPr>
          <w:rFonts w:asciiTheme="minorEastAsia" w:eastAsiaTheme="minorEastAsia" w:hAnsiTheme="minorEastAsia" w:hint="eastAsia"/>
        </w:rPr>
        <w:t>２</w:t>
      </w:r>
      <w:r w:rsidRPr="000A451E">
        <w:rPr>
          <w:rFonts w:asciiTheme="minorEastAsia" w:eastAsiaTheme="minorEastAsia" w:hAnsiTheme="minorEastAsia" w:hint="eastAsia"/>
        </w:rPr>
        <w:t>回目の入札で予定価格を超えている場合は最低価格を入札した事業者と予定価格以下で契約を行う予定です。）</w:t>
      </w:r>
    </w:p>
    <w:p w14:paraId="373FDF54" w14:textId="77777777" w:rsidR="00351416" w:rsidRPr="000A451E" w:rsidRDefault="00351416" w:rsidP="00351416">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同じ最低価格をもって入札した者が</w:t>
      </w:r>
      <w:r>
        <w:rPr>
          <w:rFonts w:asciiTheme="minorEastAsia" w:eastAsiaTheme="minorEastAsia" w:hAnsiTheme="minorEastAsia" w:hint="eastAsia"/>
        </w:rPr>
        <w:t>２</w:t>
      </w:r>
      <w:r w:rsidRPr="000A451E">
        <w:rPr>
          <w:rFonts w:asciiTheme="minorEastAsia" w:eastAsiaTheme="minorEastAsia" w:hAnsiTheme="minorEastAsia" w:hint="eastAsia"/>
        </w:rPr>
        <w:t>人以上ある場合は、くじにより順位を付け、その上位の者から優先交渉権を付与する。</w:t>
      </w:r>
    </w:p>
    <w:p w14:paraId="286778C0" w14:textId="77777777" w:rsidR="00351416" w:rsidRPr="000A451E" w:rsidRDefault="00351416" w:rsidP="00351416">
      <w:pPr>
        <w:pStyle w:val="1"/>
        <w:spacing w:before="1"/>
        <w:jc w:val="both"/>
        <w:rPr>
          <w:rFonts w:asciiTheme="minorEastAsia" w:eastAsiaTheme="minorEastAsia" w:hAnsiTheme="minorEastAsia"/>
          <w:b w:val="0"/>
          <w:bCs w:val="0"/>
        </w:rPr>
      </w:pPr>
      <w:r w:rsidRPr="000A451E">
        <w:rPr>
          <w:rFonts w:asciiTheme="minorEastAsia" w:eastAsiaTheme="minorEastAsia" w:hAnsiTheme="minorEastAsia"/>
          <w:b w:val="0"/>
          <w:bCs w:val="0"/>
        </w:rPr>
        <w:lastRenderedPageBreak/>
        <w:t>（</w:t>
      </w:r>
      <w:r w:rsidRPr="000A451E">
        <w:rPr>
          <w:rFonts w:asciiTheme="minorEastAsia" w:eastAsiaTheme="minorEastAsia" w:hAnsiTheme="minorEastAsia"/>
          <w:b w:val="0"/>
          <w:bCs w:val="0"/>
          <w:spacing w:val="-49"/>
        </w:rPr>
        <w:t xml:space="preserve"> ８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14"/>
        </w:rPr>
        <w:t xml:space="preserve"> 不当介入への対応</w:t>
      </w:r>
    </w:p>
    <w:p w14:paraId="2490326C" w14:textId="77777777" w:rsidR="00351416" w:rsidRPr="000A451E" w:rsidRDefault="00351416" w:rsidP="00351416">
      <w:pPr>
        <w:pStyle w:val="a3"/>
        <w:spacing w:before="30" w:line="266" w:lineRule="auto"/>
        <w:ind w:left="988" w:right="307" w:firstLine="9"/>
        <w:rPr>
          <w:rFonts w:asciiTheme="minorEastAsia" w:eastAsiaTheme="minorEastAsia" w:hAnsiTheme="minorEastAsia"/>
        </w:rPr>
      </w:pPr>
      <w:r w:rsidRPr="000A451E">
        <w:rPr>
          <w:rFonts w:asciiTheme="minorEastAsia" w:eastAsiaTheme="minorEastAsia" w:hAnsiTheme="minorEastAsia"/>
          <w:spacing w:val="-2"/>
        </w:rPr>
        <w:t>入札の履行に当たって暴力団等から不当介入を受けたときは、島根県に報告するとともに警察に通報すること。</w:t>
      </w:r>
    </w:p>
    <w:p w14:paraId="4AEB1673" w14:textId="77777777" w:rsidR="00351416" w:rsidRPr="000A451E" w:rsidRDefault="00351416" w:rsidP="00351416">
      <w:pPr>
        <w:pStyle w:val="a3"/>
        <w:spacing w:before="0" w:line="266" w:lineRule="auto"/>
        <w:ind w:left="1005" w:right="321" w:hanging="20"/>
        <w:rPr>
          <w:rFonts w:asciiTheme="minorEastAsia" w:eastAsiaTheme="minorEastAsia" w:hAnsiTheme="minorEastAsia"/>
        </w:rPr>
      </w:pPr>
      <w:r w:rsidRPr="000A451E">
        <w:rPr>
          <w:rFonts w:asciiTheme="minorEastAsia" w:eastAsiaTheme="minorEastAsia" w:hAnsiTheme="minorEastAsia"/>
          <w:spacing w:val="-2"/>
        </w:rPr>
        <w:t>なお、当該報告及び通報を怠ったと認められるときは、注意喚起その他の必要な措置を講ずるものとする。</w:t>
      </w:r>
    </w:p>
    <w:p w14:paraId="37C922FA" w14:textId="77777777" w:rsidR="00351416" w:rsidRPr="000A451E" w:rsidRDefault="00351416" w:rsidP="00351416">
      <w:pPr>
        <w:pStyle w:val="1"/>
        <w:ind w:left="455"/>
        <w:rPr>
          <w:rFonts w:asciiTheme="minorEastAsia" w:eastAsiaTheme="minorEastAsia" w:hAnsiTheme="minorEastAsia"/>
          <w:b w:val="0"/>
          <w:bCs w:val="0"/>
        </w:rPr>
      </w:pPr>
      <w:r w:rsidRPr="000A451E">
        <w:rPr>
          <w:rFonts w:asciiTheme="minorEastAsia" w:eastAsiaTheme="minorEastAsia" w:hAnsiTheme="minorEastAsia"/>
          <w:b w:val="0"/>
          <w:bCs w:val="0"/>
          <w:spacing w:val="-2"/>
        </w:rPr>
        <w:t>（９）</w:t>
      </w:r>
      <w:r w:rsidRPr="000A451E">
        <w:rPr>
          <w:rFonts w:asciiTheme="minorEastAsia" w:eastAsiaTheme="minorEastAsia" w:hAnsiTheme="minorEastAsia"/>
          <w:b w:val="0"/>
          <w:bCs w:val="0"/>
          <w:spacing w:val="-5"/>
        </w:rPr>
        <w:t>その他</w:t>
      </w:r>
    </w:p>
    <w:p w14:paraId="3A4FAB8F" w14:textId="77777777" w:rsidR="00351416" w:rsidRPr="000A451E" w:rsidRDefault="00351416" w:rsidP="00351416">
      <w:pPr>
        <w:pStyle w:val="a3"/>
        <w:spacing w:before="62"/>
        <w:ind w:left="1118"/>
        <w:rPr>
          <w:rFonts w:asciiTheme="minorEastAsia" w:eastAsiaTheme="minorEastAsia" w:hAnsiTheme="minorEastAsia"/>
        </w:rPr>
      </w:pPr>
      <w:r w:rsidRPr="000A451E">
        <w:rPr>
          <w:rFonts w:asciiTheme="minorEastAsia" w:eastAsiaTheme="minorEastAsia" w:hAnsiTheme="minorEastAsia"/>
          <w:spacing w:val="27"/>
        </w:rPr>
        <w:t>詳細は入札説明書による。</w:t>
      </w:r>
    </w:p>
    <w:bookmarkEnd w:id="7"/>
    <w:p w14:paraId="10D06B51" w14:textId="79ACB0FD" w:rsidR="00E71DDB" w:rsidRPr="00E71DDB" w:rsidRDefault="00E71DDB" w:rsidP="00E71DDB">
      <w:pPr>
        <w:pStyle w:val="a3"/>
        <w:spacing w:before="0"/>
        <w:ind w:left="140"/>
        <w:jc w:val="both"/>
        <w:rPr>
          <w:rFonts w:asciiTheme="minorEastAsia" w:eastAsiaTheme="minorEastAsia" w:hAnsiTheme="minorEastAsia"/>
          <w:spacing w:val="20"/>
        </w:rPr>
      </w:pPr>
    </w:p>
    <w:p w14:paraId="7780CFF2" w14:textId="376E7B13" w:rsidR="00E71DDB" w:rsidRPr="00E71DDB" w:rsidRDefault="00E71DDB" w:rsidP="00E71DDB">
      <w:pPr>
        <w:pStyle w:val="a3"/>
        <w:spacing w:before="0"/>
        <w:ind w:left="140"/>
        <w:jc w:val="both"/>
        <w:rPr>
          <w:rFonts w:asciiTheme="minorEastAsia" w:eastAsiaTheme="minorEastAsia" w:hAnsiTheme="minorEastAsia"/>
        </w:rPr>
        <w:sectPr w:rsidR="00E71DDB" w:rsidRPr="00E71DDB">
          <w:type w:val="continuous"/>
          <w:pgSz w:w="11910" w:h="16840"/>
          <w:pgMar w:top="1340" w:right="992" w:bottom="280" w:left="992" w:header="720" w:footer="720" w:gutter="0"/>
          <w:cols w:space="720"/>
        </w:sectPr>
      </w:pPr>
    </w:p>
    <w:p w14:paraId="24F5CA85" w14:textId="55F80DDF" w:rsidR="00B9053F" w:rsidRPr="00E71DDB" w:rsidRDefault="00B9053F" w:rsidP="00E71DDB">
      <w:pPr>
        <w:pStyle w:val="a3"/>
        <w:tabs>
          <w:tab w:val="left" w:pos="630"/>
        </w:tabs>
        <w:spacing w:before="46"/>
        <w:ind w:left="0"/>
        <w:rPr>
          <w:rFonts w:asciiTheme="minorEastAsia" w:eastAsiaTheme="minorEastAsia" w:hAnsiTheme="minorEastAsia"/>
        </w:rPr>
      </w:pPr>
    </w:p>
    <w:sectPr w:rsidR="00B9053F" w:rsidRPr="00E71DDB">
      <w:pgSz w:w="11910" w:h="16840"/>
      <w:pgMar w:top="126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47DD" w14:textId="77777777" w:rsidR="00D8509F" w:rsidRDefault="00D8509F" w:rsidP="00D10141">
      <w:r>
        <w:separator/>
      </w:r>
    </w:p>
  </w:endnote>
  <w:endnote w:type="continuationSeparator" w:id="0">
    <w:p w14:paraId="505FE740" w14:textId="77777777" w:rsidR="00D8509F" w:rsidRDefault="00D8509F" w:rsidP="00D1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9EBD" w14:textId="77777777" w:rsidR="00D8509F" w:rsidRDefault="00D8509F" w:rsidP="00D10141">
      <w:r>
        <w:separator/>
      </w:r>
    </w:p>
  </w:footnote>
  <w:footnote w:type="continuationSeparator" w:id="0">
    <w:p w14:paraId="54EEFEBC" w14:textId="77777777" w:rsidR="00D8509F" w:rsidRDefault="00D8509F" w:rsidP="00D10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3F"/>
    <w:rsid w:val="000A451E"/>
    <w:rsid w:val="001306DF"/>
    <w:rsid w:val="00281835"/>
    <w:rsid w:val="00351416"/>
    <w:rsid w:val="00355F0F"/>
    <w:rsid w:val="003B0426"/>
    <w:rsid w:val="00655A8D"/>
    <w:rsid w:val="006A36ED"/>
    <w:rsid w:val="008A6A38"/>
    <w:rsid w:val="00973775"/>
    <w:rsid w:val="00B7792D"/>
    <w:rsid w:val="00B9053F"/>
    <w:rsid w:val="00C261CC"/>
    <w:rsid w:val="00C35BDB"/>
    <w:rsid w:val="00D10141"/>
    <w:rsid w:val="00D227E0"/>
    <w:rsid w:val="00D26F29"/>
    <w:rsid w:val="00D8509F"/>
    <w:rsid w:val="00E71DDB"/>
    <w:rsid w:val="00EE442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40CD85"/>
  <w15:docId w15:val="{6B977463-5BA0-40A3-9B45-98348264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pPr>
      <w:ind w:left="386"/>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63"/>
      <w:ind w:left="873"/>
    </w:pPr>
    <w:rPr>
      <w:sz w:val="21"/>
      <w:szCs w:val="21"/>
    </w:rPr>
  </w:style>
  <w:style w:type="paragraph" w:styleId="a5">
    <w:name w:val="Title"/>
    <w:basedOn w:val="a"/>
    <w:uiPriority w:val="10"/>
    <w:qFormat/>
    <w:pPr>
      <w:spacing w:before="36"/>
      <w:ind w:left="-1" w:right="31"/>
      <w:jc w:val="center"/>
    </w:pPr>
    <w:rPr>
      <w:b/>
      <w:bCs/>
      <w:sz w:val="28"/>
      <w:szCs w:val="28"/>
    </w:rPr>
  </w:style>
  <w:style w:type="paragraph" w:styleId="a6">
    <w:name w:val="List Paragraph"/>
    <w:basedOn w:val="a"/>
    <w:uiPriority w:val="1"/>
    <w:qFormat/>
  </w:style>
  <w:style w:type="paragraph" w:customStyle="1" w:styleId="TableParagraph">
    <w:name w:val="Table Paragraph"/>
    <w:basedOn w:val="a"/>
    <w:uiPriority w:val="1"/>
    <w:qFormat/>
  </w:style>
  <w:style w:type="character" w:styleId="a7">
    <w:name w:val="Hyperlink"/>
    <w:basedOn w:val="a0"/>
    <w:uiPriority w:val="99"/>
    <w:unhideWhenUsed/>
    <w:rsid w:val="00D227E0"/>
    <w:rPr>
      <w:color w:val="0000FF" w:themeColor="hyperlink"/>
      <w:u w:val="single"/>
    </w:rPr>
  </w:style>
  <w:style w:type="character" w:styleId="a8">
    <w:name w:val="Unresolved Mention"/>
    <w:basedOn w:val="a0"/>
    <w:uiPriority w:val="99"/>
    <w:semiHidden/>
    <w:unhideWhenUsed/>
    <w:rsid w:val="00D227E0"/>
    <w:rPr>
      <w:color w:val="605E5C"/>
      <w:shd w:val="clear" w:color="auto" w:fill="E1DFDD"/>
    </w:rPr>
  </w:style>
  <w:style w:type="paragraph" w:styleId="a9">
    <w:name w:val="header"/>
    <w:basedOn w:val="a"/>
    <w:link w:val="aa"/>
    <w:uiPriority w:val="99"/>
    <w:unhideWhenUsed/>
    <w:rsid w:val="00D10141"/>
    <w:pPr>
      <w:tabs>
        <w:tab w:val="center" w:pos="4252"/>
        <w:tab w:val="right" w:pos="8504"/>
      </w:tabs>
      <w:snapToGrid w:val="0"/>
    </w:pPr>
  </w:style>
  <w:style w:type="character" w:customStyle="1" w:styleId="aa">
    <w:name w:val="ヘッダー (文字)"/>
    <w:basedOn w:val="a0"/>
    <w:link w:val="a9"/>
    <w:uiPriority w:val="99"/>
    <w:rsid w:val="00D10141"/>
    <w:rPr>
      <w:rFonts w:ascii="ＭＳ 明朝" w:eastAsia="ＭＳ 明朝" w:hAnsi="ＭＳ 明朝" w:cs="ＭＳ 明朝"/>
      <w:lang w:eastAsia="ja-JP"/>
    </w:rPr>
  </w:style>
  <w:style w:type="paragraph" w:styleId="ab">
    <w:name w:val="footer"/>
    <w:basedOn w:val="a"/>
    <w:link w:val="ac"/>
    <w:uiPriority w:val="99"/>
    <w:unhideWhenUsed/>
    <w:rsid w:val="00D10141"/>
    <w:pPr>
      <w:tabs>
        <w:tab w:val="center" w:pos="4252"/>
        <w:tab w:val="right" w:pos="8504"/>
      </w:tabs>
      <w:snapToGrid w:val="0"/>
    </w:pPr>
  </w:style>
  <w:style w:type="character" w:customStyle="1" w:styleId="ac">
    <w:name w:val="フッター (文字)"/>
    <w:basedOn w:val="a0"/>
    <w:link w:val="ab"/>
    <w:uiPriority w:val="99"/>
    <w:rsid w:val="00D10141"/>
    <w:rPr>
      <w:rFonts w:ascii="ＭＳ 明朝" w:eastAsia="ＭＳ 明朝" w:hAnsi="ＭＳ 明朝" w:cs="ＭＳ 明朝"/>
      <w:lang w:eastAsia="ja-JP"/>
    </w:rPr>
  </w:style>
  <w:style w:type="character" w:customStyle="1" w:styleId="10">
    <w:name w:val="見出し 1 (文字)"/>
    <w:basedOn w:val="a0"/>
    <w:link w:val="1"/>
    <w:uiPriority w:val="9"/>
    <w:rsid w:val="00351416"/>
    <w:rPr>
      <w:rFonts w:ascii="ＭＳ 明朝" w:eastAsia="ＭＳ 明朝" w:hAnsi="ＭＳ 明朝" w:cs="ＭＳ 明朝"/>
      <w:b/>
      <w:bCs/>
      <w:sz w:val="21"/>
      <w:szCs w:val="21"/>
      <w:lang w:eastAsia="ja-JP"/>
    </w:rPr>
  </w:style>
  <w:style w:type="character" w:customStyle="1" w:styleId="a4">
    <w:name w:val="本文 (文字)"/>
    <w:basedOn w:val="a0"/>
    <w:link w:val="a3"/>
    <w:uiPriority w:val="1"/>
    <w:rsid w:val="00351416"/>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eda@k-jinju.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Ｔｕｂｏｕｔｉ</dc:creator>
  <cp:lastModifiedBy>上田 裕一</cp:lastModifiedBy>
  <cp:revision>4</cp:revision>
  <dcterms:created xsi:type="dcterms:W3CDTF">2025-12-05T05:57:00Z</dcterms:created>
  <dcterms:modified xsi:type="dcterms:W3CDTF">2025-12-29T07:26:00Z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