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1D1B" w14:textId="73D797FC" w:rsidR="00FE1268" w:rsidRPr="003D1599" w:rsidRDefault="00FE1268" w:rsidP="00FE1268">
      <w:pPr>
        <w:widowControl/>
        <w:shd w:val="clear" w:color="auto" w:fill="FFFFFF"/>
        <w:jc w:val="center"/>
        <w:textAlignment w:val="baseline"/>
        <w:rPr>
          <w:rFonts w:ascii="BIZ UDPゴシック" w:eastAsia="BIZ UDPゴシック" w:hAnsi="BIZ UDPゴシック" w:cs="ＭＳ Ｐゴシック"/>
          <w:b/>
          <w:bCs/>
          <w:color w:val="333333"/>
          <w:kern w:val="0"/>
          <w:sz w:val="56"/>
          <w:szCs w:val="56"/>
        </w:rPr>
      </w:pPr>
      <w:r w:rsidRPr="003D1599">
        <w:rPr>
          <w:rFonts w:ascii="BIZ UDPゴシック" w:eastAsia="BIZ UDPゴシック" w:hAnsi="BIZ UDPゴシック" w:cs="ＭＳ Ｐゴシック" w:hint="eastAsia"/>
          <w:b/>
          <w:bCs/>
          <w:color w:val="333333"/>
          <w:kern w:val="0"/>
          <w:sz w:val="56"/>
          <w:szCs w:val="56"/>
        </w:rPr>
        <w:t>医療DX推進体制整備加算について</w:t>
      </w:r>
    </w:p>
    <w:p w14:paraId="30EE8E7E" w14:textId="77777777" w:rsidR="00FE1268" w:rsidRPr="00FE1268" w:rsidRDefault="00FE1268" w:rsidP="00E8603E">
      <w:pPr>
        <w:widowControl/>
        <w:shd w:val="clear" w:color="auto" w:fill="FFFFFF"/>
        <w:jc w:val="left"/>
        <w:textAlignment w:val="baseline"/>
        <w:rPr>
          <w:rFonts w:ascii="BIZ UDPゴシック" w:eastAsia="BIZ UDPゴシック" w:hAnsi="BIZ UDPゴシック" w:cs="ＭＳ Ｐゴシック"/>
          <w:color w:val="333333"/>
          <w:kern w:val="0"/>
          <w:sz w:val="48"/>
          <w:szCs w:val="48"/>
        </w:rPr>
      </w:pPr>
    </w:p>
    <w:p w14:paraId="2CCB2195" w14:textId="5FCAB6CF" w:rsidR="00E8603E" w:rsidRPr="003D1599" w:rsidRDefault="00E8603E" w:rsidP="00E8603E">
      <w:pPr>
        <w:widowControl/>
        <w:shd w:val="clear" w:color="auto" w:fill="FFFFFF"/>
        <w:jc w:val="left"/>
        <w:textAlignment w:val="baseline"/>
        <w:rPr>
          <w:rFonts w:ascii="BIZ UDPゴシック" w:eastAsia="BIZ UDPゴシック" w:hAnsi="BIZ UDPゴシック" w:cs="ＭＳ Ｐゴシック"/>
          <w:color w:val="333333"/>
          <w:kern w:val="0"/>
          <w:sz w:val="52"/>
          <w:szCs w:val="52"/>
        </w:rPr>
      </w:pPr>
      <w:r w:rsidRPr="003D1599">
        <w:rPr>
          <w:rFonts w:ascii="BIZ UDPゴシック" w:eastAsia="BIZ UDPゴシック" w:hAnsi="BIZ UDPゴシック" w:cs="ＭＳ Ｐゴシック" w:hint="eastAsia"/>
          <w:color w:val="333333"/>
          <w:kern w:val="0"/>
          <w:sz w:val="52"/>
          <w:szCs w:val="52"/>
        </w:rPr>
        <w:t>〇当院では、オンライン資格確認システムにより取得した診療情報等を活用して診療を実施いたします。</w:t>
      </w:r>
    </w:p>
    <w:p w14:paraId="0DDFEA7C" w14:textId="77777777" w:rsidR="00FE1268" w:rsidRPr="003D1599" w:rsidRDefault="00FE1268" w:rsidP="00E8603E">
      <w:pPr>
        <w:widowControl/>
        <w:shd w:val="clear" w:color="auto" w:fill="FFFFFF"/>
        <w:jc w:val="left"/>
        <w:textAlignment w:val="baseline"/>
        <w:rPr>
          <w:rFonts w:ascii="BIZ UDPゴシック" w:eastAsia="BIZ UDPゴシック" w:hAnsi="BIZ UDPゴシック" w:cs="ＭＳ Ｐゴシック"/>
          <w:color w:val="333333"/>
          <w:kern w:val="0"/>
          <w:sz w:val="52"/>
          <w:szCs w:val="52"/>
        </w:rPr>
      </w:pPr>
    </w:p>
    <w:p w14:paraId="07D42BF2" w14:textId="316F175C" w:rsidR="00E8603E" w:rsidRPr="003D1599" w:rsidRDefault="00E8603E" w:rsidP="00E8603E">
      <w:pPr>
        <w:widowControl/>
        <w:shd w:val="clear" w:color="auto" w:fill="FFFFFF"/>
        <w:jc w:val="left"/>
        <w:textAlignment w:val="baseline"/>
        <w:rPr>
          <w:rFonts w:ascii="BIZ UDPゴシック" w:eastAsia="BIZ UDPゴシック" w:hAnsi="BIZ UDPゴシック" w:cs="ＭＳ Ｐゴシック"/>
          <w:color w:val="333333"/>
          <w:kern w:val="0"/>
          <w:sz w:val="52"/>
          <w:szCs w:val="52"/>
        </w:rPr>
      </w:pPr>
      <w:r w:rsidRPr="003D1599">
        <w:rPr>
          <w:rFonts w:ascii="BIZ UDPゴシック" w:eastAsia="BIZ UDPゴシック" w:hAnsi="BIZ UDPゴシック" w:cs="ＭＳ Ｐゴシック" w:hint="eastAsia"/>
          <w:color w:val="333333"/>
          <w:kern w:val="0"/>
          <w:sz w:val="52"/>
          <w:szCs w:val="52"/>
        </w:rPr>
        <w:t>〇医療DXを通して質の高い医療を提供できるように、マイナンバーによる保険証の推進に取り組んでおります。</w:t>
      </w:r>
    </w:p>
    <w:p w14:paraId="63CA7358" w14:textId="77777777" w:rsidR="00FE1268" w:rsidRPr="003D1599" w:rsidRDefault="00FE1268" w:rsidP="00E8603E">
      <w:pPr>
        <w:widowControl/>
        <w:shd w:val="clear" w:color="auto" w:fill="FFFFFF"/>
        <w:jc w:val="left"/>
        <w:textAlignment w:val="baseline"/>
        <w:rPr>
          <w:rFonts w:ascii="BIZ UDPゴシック" w:eastAsia="BIZ UDPゴシック" w:hAnsi="BIZ UDPゴシック" w:cs="ＭＳ Ｐゴシック"/>
          <w:color w:val="333333"/>
          <w:kern w:val="0"/>
          <w:sz w:val="52"/>
          <w:szCs w:val="52"/>
        </w:rPr>
      </w:pPr>
    </w:p>
    <w:p w14:paraId="71A69C15" w14:textId="62334427" w:rsidR="00E8603E" w:rsidRPr="003D1599" w:rsidRDefault="00E8603E" w:rsidP="00E8603E">
      <w:pPr>
        <w:widowControl/>
        <w:shd w:val="clear" w:color="auto" w:fill="FFFFFF"/>
        <w:jc w:val="left"/>
        <w:textAlignment w:val="baseline"/>
        <w:rPr>
          <w:rFonts w:ascii="BIZ UDPゴシック" w:eastAsia="BIZ UDPゴシック" w:hAnsi="BIZ UDPゴシック" w:cs="ＭＳ Ｐゴシック"/>
          <w:color w:val="333333"/>
          <w:kern w:val="0"/>
          <w:sz w:val="52"/>
          <w:szCs w:val="52"/>
        </w:rPr>
      </w:pPr>
      <w:r w:rsidRPr="003D1599">
        <w:rPr>
          <w:rFonts w:ascii="BIZ UDPゴシック" w:eastAsia="BIZ UDPゴシック" w:hAnsi="BIZ UDPゴシック" w:cs="ＭＳ Ｐゴシック" w:hint="eastAsia"/>
          <w:color w:val="333333"/>
          <w:kern w:val="0"/>
          <w:sz w:val="52"/>
          <w:szCs w:val="52"/>
        </w:rPr>
        <w:t>〇電子処方箋の発行や電子カルテ情報共有サービスなどの医療DXに係る取り組みを実施しております。尚、電子処方箋の発行につきましては、今後計画的に進めてまいります。</w:t>
      </w:r>
    </w:p>
    <w:p w14:paraId="1FBEC22C" w14:textId="68B7D560" w:rsidR="00E8603E" w:rsidRDefault="00E8603E" w:rsidP="00E8603E">
      <w:pPr>
        <w:widowControl/>
        <w:shd w:val="clear" w:color="auto" w:fill="FFFFFF"/>
        <w:jc w:val="left"/>
        <w:textAlignment w:val="baseline"/>
        <w:rPr>
          <w:rFonts w:ascii="メイリオ" w:eastAsia="メイリオ" w:hAnsi="メイリオ" w:cs="ＭＳ Ｐゴシック"/>
          <w:color w:val="333333"/>
          <w:kern w:val="0"/>
          <w:szCs w:val="21"/>
        </w:rPr>
      </w:pPr>
      <w:r w:rsidRPr="00E8603E">
        <w:rPr>
          <w:rFonts w:ascii="メイリオ" w:eastAsia="メイリオ" w:hAnsi="メイリオ" w:cs="ＭＳ Ｐゴシック" w:hint="eastAsia"/>
          <w:color w:val="333333"/>
          <w:kern w:val="0"/>
          <w:szCs w:val="21"/>
        </w:rPr>
        <w:t> </w:t>
      </w:r>
    </w:p>
    <w:p w14:paraId="6F81BEFB" w14:textId="5F888DBB" w:rsidR="00FE1268" w:rsidRDefault="00FE1268" w:rsidP="00E8603E">
      <w:pPr>
        <w:widowControl/>
        <w:shd w:val="clear" w:color="auto" w:fill="FFFFFF"/>
        <w:jc w:val="left"/>
        <w:textAlignment w:val="baseline"/>
        <w:rPr>
          <w:rFonts w:ascii="メイリオ" w:eastAsia="メイリオ" w:hAnsi="メイリオ" w:cs="ＭＳ Ｐゴシック"/>
          <w:color w:val="333333"/>
          <w:kern w:val="0"/>
          <w:szCs w:val="21"/>
        </w:rPr>
      </w:pPr>
    </w:p>
    <w:p w14:paraId="1F60C1FA" w14:textId="77777777" w:rsidR="003D1599" w:rsidRDefault="003D1599" w:rsidP="00727143">
      <w:pPr>
        <w:widowControl/>
        <w:shd w:val="clear" w:color="auto" w:fill="FFFFFF"/>
        <w:jc w:val="right"/>
        <w:textAlignment w:val="baseline"/>
        <w:rPr>
          <w:rFonts w:ascii="BIZ UDPゴシック" w:eastAsia="BIZ UDPゴシック" w:hAnsi="BIZ UDPゴシック" w:cs="ＭＳ Ｐゴシック"/>
          <w:color w:val="333333"/>
          <w:kern w:val="0"/>
          <w:sz w:val="48"/>
          <w:szCs w:val="48"/>
        </w:rPr>
      </w:pPr>
    </w:p>
    <w:p w14:paraId="038B4C0A" w14:textId="77777777" w:rsidR="003D1599" w:rsidRDefault="003D1599" w:rsidP="00727143">
      <w:pPr>
        <w:widowControl/>
        <w:shd w:val="clear" w:color="auto" w:fill="FFFFFF"/>
        <w:jc w:val="right"/>
        <w:textAlignment w:val="baseline"/>
        <w:rPr>
          <w:rFonts w:ascii="BIZ UDPゴシック" w:eastAsia="BIZ UDPゴシック" w:hAnsi="BIZ UDPゴシック" w:cs="ＭＳ Ｐゴシック"/>
          <w:color w:val="333333"/>
          <w:kern w:val="0"/>
          <w:sz w:val="48"/>
          <w:szCs w:val="48"/>
        </w:rPr>
      </w:pPr>
    </w:p>
    <w:p w14:paraId="5BEA9200" w14:textId="77777777" w:rsidR="003D1599" w:rsidRPr="00927FF8" w:rsidRDefault="003D1599" w:rsidP="00727143">
      <w:pPr>
        <w:widowControl/>
        <w:shd w:val="clear" w:color="auto" w:fill="FFFFFF"/>
        <w:jc w:val="right"/>
        <w:textAlignment w:val="baseline"/>
        <w:rPr>
          <w:rFonts w:ascii="BIZ UDPゴシック" w:eastAsia="BIZ UDPゴシック" w:hAnsi="BIZ UDPゴシック" w:cs="ＭＳ Ｐゴシック"/>
          <w:color w:val="333333"/>
          <w:kern w:val="0"/>
          <w:sz w:val="48"/>
          <w:szCs w:val="48"/>
        </w:rPr>
      </w:pPr>
    </w:p>
    <w:sectPr w:rsidR="003D1599" w:rsidRPr="00927FF8" w:rsidSect="003D159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Kokila">
    <w:panose1 w:val="01010601010101010101"/>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3E"/>
    <w:rsid w:val="003D1599"/>
    <w:rsid w:val="00727143"/>
    <w:rsid w:val="00927FF8"/>
    <w:rsid w:val="00CD1C0E"/>
    <w:rsid w:val="00E8603E"/>
    <w:rsid w:val="00FE126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BC1798"/>
  <w15:chartTrackingRefBased/>
  <w15:docId w15:val="{F4D81F21-A286-40CC-A1CD-B2AC1DCF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Kokil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7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信之</dc:creator>
  <cp:keywords/>
  <dc:description/>
  <cp:lastModifiedBy>原田  信之</cp:lastModifiedBy>
  <cp:revision>3</cp:revision>
  <cp:lastPrinted>2024-05-31T07:51:00Z</cp:lastPrinted>
  <dcterms:created xsi:type="dcterms:W3CDTF">2024-05-31T07:28:00Z</dcterms:created>
  <dcterms:modified xsi:type="dcterms:W3CDTF">2024-05-31T08:01:00Z</dcterms:modified>
</cp:coreProperties>
</file>